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7A4D" w:rsidRPr="00195DA4" w:rsidRDefault="00147A4D" w:rsidP="00147A4D">
      <w:pPr>
        <w:tabs>
          <w:tab w:val="right" w:pos="9639"/>
        </w:tabs>
        <w:spacing w:after="0"/>
        <w:rPr>
          <w:b/>
          <w:sz w:val="24"/>
          <w:szCs w:val="24"/>
          <w:lang w:val="en-US"/>
        </w:rPr>
      </w:pPr>
      <w:r w:rsidRPr="00195DA4">
        <w:rPr>
          <w:b/>
          <w:sz w:val="24"/>
          <w:szCs w:val="24"/>
          <w:lang w:val="en-US"/>
        </w:rPr>
        <w:t>3GPP TSG-RAN WG1 #7</w:t>
      </w:r>
      <w:r w:rsidR="001217D0" w:rsidRPr="00195DA4">
        <w:rPr>
          <w:b/>
          <w:sz w:val="24"/>
          <w:szCs w:val="24"/>
          <w:lang w:val="en-US"/>
        </w:rPr>
        <w:t>3</w:t>
      </w:r>
      <w:r w:rsidRPr="00195DA4">
        <w:rPr>
          <w:b/>
          <w:sz w:val="24"/>
          <w:szCs w:val="24"/>
          <w:lang w:val="en-US"/>
        </w:rPr>
        <w:t xml:space="preserve"> </w:t>
      </w:r>
      <w:r w:rsidRPr="00195DA4">
        <w:rPr>
          <w:b/>
          <w:sz w:val="24"/>
          <w:szCs w:val="24"/>
          <w:lang w:val="en-US"/>
        </w:rPr>
        <w:tab/>
      </w:r>
      <w:r w:rsidR="00D110B4" w:rsidRPr="00195DA4">
        <w:rPr>
          <w:b/>
          <w:sz w:val="24"/>
          <w:szCs w:val="24"/>
          <w:lang w:val="en-US"/>
        </w:rPr>
        <w:t>R1-</w:t>
      </w:r>
      <w:r w:rsidR="00B37338" w:rsidRPr="00B37338">
        <w:t xml:space="preserve"> </w:t>
      </w:r>
      <w:r w:rsidR="00B37338" w:rsidRPr="00B37338">
        <w:rPr>
          <w:b/>
          <w:sz w:val="24"/>
          <w:szCs w:val="24"/>
          <w:lang w:val="en-US"/>
        </w:rPr>
        <w:t>132555</w:t>
      </w:r>
    </w:p>
    <w:p w:rsidR="00147A4D" w:rsidRPr="00195DA4" w:rsidRDefault="00F26F0F" w:rsidP="00147A4D">
      <w:pPr>
        <w:tabs>
          <w:tab w:val="right" w:pos="10000"/>
        </w:tabs>
        <w:spacing w:after="0"/>
        <w:rPr>
          <w:b/>
          <w:sz w:val="24"/>
          <w:szCs w:val="24"/>
          <w:lang w:val="en-US"/>
        </w:rPr>
      </w:pPr>
      <w:r w:rsidRPr="00195DA4">
        <w:rPr>
          <w:b/>
          <w:sz w:val="24"/>
          <w:szCs w:val="24"/>
          <w:lang w:val="en-US"/>
        </w:rPr>
        <w:t xml:space="preserve">Fukuoka, Japan, </w:t>
      </w:r>
      <w:r w:rsidR="00D76651">
        <w:rPr>
          <w:b/>
          <w:sz w:val="24"/>
          <w:szCs w:val="24"/>
          <w:lang w:val="en-US"/>
        </w:rPr>
        <w:t>May</w:t>
      </w:r>
      <w:r w:rsidR="00D76651" w:rsidRPr="00D76651">
        <w:rPr>
          <w:b/>
          <w:sz w:val="24"/>
          <w:szCs w:val="24"/>
          <w:lang w:val="en-US"/>
        </w:rPr>
        <w:t xml:space="preserve"> 2</w:t>
      </w:r>
      <w:r w:rsidR="00D76651">
        <w:rPr>
          <w:b/>
          <w:sz w:val="24"/>
          <w:szCs w:val="24"/>
          <w:lang w:val="en-US"/>
        </w:rPr>
        <w:t>0</w:t>
      </w:r>
      <w:r w:rsidR="00D76651" w:rsidRPr="00D76651">
        <w:rPr>
          <w:b/>
          <w:sz w:val="24"/>
          <w:szCs w:val="24"/>
          <w:lang w:val="en-US"/>
        </w:rPr>
        <w:t xml:space="preserve"> – </w:t>
      </w:r>
      <w:r w:rsidR="00D76651">
        <w:rPr>
          <w:b/>
          <w:sz w:val="24"/>
          <w:szCs w:val="24"/>
          <w:lang w:val="en-US"/>
        </w:rPr>
        <w:t>24</w:t>
      </w:r>
      <w:r w:rsidR="00D76651" w:rsidRPr="00D76651">
        <w:rPr>
          <w:b/>
          <w:sz w:val="24"/>
          <w:szCs w:val="24"/>
          <w:lang w:val="en-US"/>
        </w:rPr>
        <w:t xml:space="preserve">, 2013  </w:t>
      </w:r>
    </w:p>
    <w:p w:rsidR="00147A4D" w:rsidRPr="00195DA4" w:rsidRDefault="00147A4D" w:rsidP="00147A4D">
      <w:pPr>
        <w:pStyle w:val="a3"/>
        <w:jc w:val="both"/>
        <w:rPr>
          <w:rFonts w:ascii="Times New Roman" w:hAnsi="Times New Roman"/>
          <w:noProof w:val="0"/>
        </w:rPr>
      </w:pPr>
    </w:p>
    <w:p w:rsidR="00147A4D" w:rsidRPr="00195DA4" w:rsidRDefault="00147A4D" w:rsidP="00147A4D">
      <w:pPr>
        <w:tabs>
          <w:tab w:val="left" w:pos="1985"/>
        </w:tabs>
        <w:jc w:val="both"/>
        <w:rPr>
          <w:sz w:val="24"/>
          <w:lang w:val="en-US"/>
        </w:rPr>
      </w:pPr>
      <w:r w:rsidRPr="00195DA4">
        <w:rPr>
          <w:b/>
          <w:sz w:val="24"/>
          <w:lang w:val="en-US"/>
        </w:rPr>
        <w:t>Agenda item:</w:t>
      </w:r>
      <w:r w:rsidRPr="00195DA4">
        <w:rPr>
          <w:sz w:val="24"/>
          <w:lang w:val="en-US"/>
        </w:rPr>
        <w:tab/>
      </w:r>
      <w:bookmarkStart w:id="0" w:name="Source"/>
      <w:bookmarkEnd w:id="0"/>
      <w:r w:rsidR="008A6D87">
        <w:rPr>
          <w:sz w:val="24"/>
          <w:lang w:val="en-US"/>
        </w:rPr>
        <w:t>6</w:t>
      </w:r>
      <w:r w:rsidRPr="00195DA4">
        <w:rPr>
          <w:sz w:val="24"/>
          <w:lang w:val="en-US"/>
        </w:rPr>
        <w:t>.2.2.2</w:t>
      </w:r>
    </w:p>
    <w:p w:rsidR="00147A4D" w:rsidRPr="00195DA4" w:rsidRDefault="00147A4D" w:rsidP="00147A4D">
      <w:pPr>
        <w:tabs>
          <w:tab w:val="left" w:pos="1985"/>
        </w:tabs>
        <w:jc w:val="both"/>
        <w:rPr>
          <w:sz w:val="24"/>
          <w:lang w:val="en-US"/>
        </w:rPr>
      </w:pPr>
      <w:r w:rsidRPr="00195DA4">
        <w:rPr>
          <w:b/>
          <w:sz w:val="24"/>
          <w:lang w:val="en-US"/>
        </w:rPr>
        <w:t xml:space="preserve">Source: </w:t>
      </w:r>
      <w:r w:rsidRPr="00195DA4">
        <w:rPr>
          <w:b/>
          <w:sz w:val="24"/>
          <w:lang w:val="en-US"/>
        </w:rPr>
        <w:tab/>
      </w:r>
      <w:r w:rsidRPr="00195DA4">
        <w:rPr>
          <w:sz w:val="24"/>
          <w:lang w:val="en-US"/>
        </w:rPr>
        <w:t>ETRI</w:t>
      </w:r>
    </w:p>
    <w:p w:rsidR="00147A4D" w:rsidRPr="00195DA4" w:rsidRDefault="00147A4D" w:rsidP="00147A4D">
      <w:pPr>
        <w:ind w:left="1988" w:hanging="1988"/>
        <w:rPr>
          <w:sz w:val="24"/>
          <w:szCs w:val="24"/>
          <w:lang w:val="en-US"/>
        </w:rPr>
      </w:pPr>
      <w:r w:rsidRPr="00195DA4">
        <w:rPr>
          <w:b/>
          <w:sz w:val="24"/>
          <w:lang w:val="en-US"/>
        </w:rPr>
        <w:t>Title:</w:t>
      </w:r>
      <w:r w:rsidRPr="00195DA4">
        <w:rPr>
          <w:sz w:val="24"/>
          <w:lang w:val="en-US"/>
        </w:rPr>
        <w:t xml:space="preserve"> </w:t>
      </w:r>
      <w:r w:rsidRPr="00195DA4">
        <w:rPr>
          <w:sz w:val="22"/>
          <w:lang w:val="en-US"/>
        </w:rPr>
        <w:tab/>
      </w:r>
      <w:r w:rsidR="008A6D87">
        <w:rPr>
          <w:sz w:val="22"/>
          <w:lang w:val="en-US"/>
        </w:rPr>
        <w:t>MU-CSI for flexible</w:t>
      </w:r>
      <w:r w:rsidR="00195DA4">
        <w:rPr>
          <w:sz w:val="22"/>
          <w:lang w:val="en-US"/>
        </w:rPr>
        <w:t xml:space="preserve"> co-scheduling more than 2 UEs</w:t>
      </w:r>
    </w:p>
    <w:p w:rsidR="00147A4D" w:rsidRPr="00195DA4" w:rsidRDefault="00147A4D" w:rsidP="00147A4D">
      <w:pPr>
        <w:ind w:left="1988" w:hanging="1988"/>
        <w:jc w:val="both"/>
        <w:rPr>
          <w:sz w:val="24"/>
          <w:lang w:val="en-US"/>
        </w:rPr>
      </w:pPr>
      <w:r w:rsidRPr="00195DA4">
        <w:rPr>
          <w:b/>
          <w:sz w:val="24"/>
          <w:lang w:val="en-US"/>
        </w:rPr>
        <w:t>Document for:</w:t>
      </w:r>
      <w:r w:rsidRPr="00195DA4">
        <w:rPr>
          <w:sz w:val="24"/>
          <w:lang w:val="en-US"/>
        </w:rPr>
        <w:tab/>
      </w:r>
      <w:bookmarkStart w:id="1" w:name="DocumentFor"/>
      <w:bookmarkEnd w:id="1"/>
      <w:r w:rsidRPr="00195DA4">
        <w:rPr>
          <w:sz w:val="24"/>
          <w:lang w:val="en-US"/>
        </w:rPr>
        <w:t>Discussion</w:t>
      </w:r>
      <w:r w:rsidR="009C5392" w:rsidRPr="00195DA4">
        <w:rPr>
          <w:sz w:val="24"/>
          <w:lang w:val="en-US"/>
        </w:rPr>
        <w:t xml:space="preserve"> </w:t>
      </w:r>
      <w:r w:rsidR="00B4389C" w:rsidRPr="00195DA4">
        <w:rPr>
          <w:sz w:val="24"/>
          <w:lang w:val="en-US"/>
        </w:rPr>
        <w:t>and decision</w:t>
      </w:r>
    </w:p>
    <w:p w:rsidR="002B40A8" w:rsidRPr="002B40A8" w:rsidRDefault="00147A4D" w:rsidP="002B40A8">
      <w:pPr>
        <w:pStyle w:val="1"/>
        <w:spacing w:before="120" w:after="60"/>
        <w:ind w:left="1138" w:hanging="1138"/>
        <w:jc w:val="both"/>
        <w:rPr>
          <w:rFonts w:ascii="Times New Roman" w:hAnsi="Times New Roman"/>
          <w:lang w:val="en-US"/>
        </w:rPr>
      </w:pPr>
      <w:r w:rsidRPr="00195DA4">
        <w:rPr>
          <w:rFonts w:ascii="Times New Roman" w:hAnsi="Times New Roman"/>
          <w:lang w:val="en-US"/>
        </w:rPr>
        <w:t>1</w:t>
      </w:r>
      <w:r w:rsidRPr="00195DA4">
        <w:rPr>
          <w:rFonts w:ascii="Times New Roman" w:hAnsi="Times New Roman"/>
          <w:lang w:val="en-US"/>
        </w:rPr>
        <w:tab/>
        <w:t>Introduction</w:t>
      </w:r>
    </w:p>
    <w:p w:rsidR="00641FF9" w:rsidRDefault="00B156B3" w:rsidP="00147A4D">
      <w:pPr>
        <w:jc w:val="both"/>
        <w:rPr>
          <w:lang w:val="en-US"/>
        </w:rPr>
      </w:pPr>
      <w:r>
        <w:rPr>
          <w:lang w:val="en-US"/>
        </w:rPr>
        <w:t>In</w:t>
      </w:r>
      <w:r w:rsidR="00E50073">
        <w:rPr>
          <w:lang w:val="en-US"/>
        </w:rPr>
        <w:t xml:space="preserve"> the </w:t>
      </w:r>
      <w:r w:rsidR="000D7A99">
        <w:rPr>
          <w:lang w:val="en-US"/>
        </w:rPr>
        <w:t>last</w:t>
      </w:r>
      <w:r w:rsidR="00E50073">
        <w:rPr>
          <w:lang w:val="en-US"/>
        </w:rPr>
        <w:t xml:space="preserve"> </w:t>
      </w:r>
      <w:r w:rsidR="00DA0B95">
        <w:rPr>
          <w:lang w:val="en-US"/>
        </w:rPr>
        <w:t xml:space="preserve">#72bis </w:t>
      </w:r>
      <w:r w:rsidR="00E50073">
        <w:rPr>
          <w:lang w:val="en-US"/>
        </w:rPr>
        <w:t>meeting,</w:t>
      </w:r>
      <w:r>
        <w:rPr>
          <w:lang w:val="en-US"/>
        </w:rPr>
        <w:t xml:space="preserve"> WF on MU-CSI</w:t>
      </w:r>
      <w:r w:rsidR="00E50073">
        <w:rPr>
          <w:lang w:val="en-US"/>
        </w:rPr>
        <w:t xml:space="preserve"> in</w:t>
      </w:r>
      <w:r>
        <w:rPr>
          <w:lang w:val="en-US"/>
        </w:rPr>
        <w:t xml:space="preserve"> </w:t>
      </w:r>
      <w:r w:rsidR="00E50073">
        <w:rPr>
          <w:lang w:val="en-US"/>
        </w:rPr>
        <w:t xml:space="preserve">[1] </w:t>
      </w:r>
      <w:r>
        <w:rPr>
          <w:lang w:val="en-US"/>
        </w:rPr>
        <w:t>was proposed</w:t>
      </w:r>
      <w:r w:rsidR="00F7557F">
        <w:rPr>
          <w:lang w:val="en-US"/>
        </w:rPr>
        <w:t xml:space="preserve"> to improve MU-MIMO performance.</w:t>
      </w:r>
      <w:r>
        <w:rPr>
          <w:lang w:val="en-US"/>
        </w:rPr>
        <w:t xml:space="preserve"> </w:t>
      </w:r>
      <w:r w:rsidR="00641FF9">
        <w:rPr>
          <w:lang w:val="en-US"/>
        </w:rPr>
        <w:t xml:space="preserve">The first two options </w:t>
      </w:r>
      <w:r w:rsidR="001D2B5D">
        <w:rPr>
          <w:lang w:val="en-US"/>
        </w:rPr>
        <w:t xml:space="preserve">therein </w:t>
      </w:r>
      <w:r w:rsidR="008867E8">
        <w:rPr>
          <w:lang w:val="en-US"/>
        </w:rPr>
        <w:t>seem to be</w:t>
      </w:r>
      <w:r w:rsidR="00641FF9">
        <w:rPr>
          <w:lang w:val="en-US"/>
        </w:rPr>
        <w:t xml:space="preserve"> </w:t>
      </w:r>
      <w:r w:rsidR="009D6F77">
        <w:rPr>
          <w:lang w:val="en-US"/>
        </w:rPr>
        <w:t>in fact based on</w:t>
      </w:r>
      <w:r w:rsidR="006A6F8D">
        <w:rPr>
          <w:rFonts w:ascii="바탕" w:hAnsi="바탕" w:cs="바탕" w:hint="eastAsia"/>
          <w:lang w:val="en-US" w:eastAsia="ko-KR"/>
        </w:rPr>
        <w:t xml:space="preserve"> </w:t>
      </w:r>
      <w:r w:rsidR="006A6F8D" w:rsidRPr="00066D78">
        <w:rPr>
          <w:lang w:val="en-US"/>
        </w:rPr>
        <w:t>the feedback of</w:t>
      </w:r>
      <w:r w:rsidR="009D6F77">
        <w:rPr>
          <w:lang w:val="en-US"/>
        </w:rPr>
        <w:t xml:space="preserve"> </w:t>
      </w:r>
      <w:r w:rsidR="00641FF9">
        <w:rPr>
          <w:lang w:val="en-US"/>
        </w:rPr>
        <w:t xml:space="preserve">MU-CQI. </w:t>
      </w:r>
      <w:r w:rsidR="00993E0C">
        <w:rPr>
          <w:lang w:val="en-US"/>
        </w:rPr>
        <w:t xml:space="preserve">We will call the first option </w:t>
      </w:r>
      <w:r w:rsidR="005848E9">
        <w:rPr>
          <w:lang w:val="en-US"/>
        </w:rPr>
        <w:t>“CSI-</w:t>
      </w:r>
      <w:r w:rsidR="008315A0">
        <w:rPr>
          <w:lang w:val="en-US"/>
        </w:rPr>
        <w:t>IR</w:t>
      </w:r>
      <w:r w:rsidR="005848E9">
        <w:rPr>
          <w:lang w:val="en-US"/>
        </w:rPr>
        <w:t xml:space="preserve"> based MU-CQI” </w:t>
      </w:r>
      <w:r w:rsidR="008315A0">
        <w:rPr>
          <w:lang w:val="en-US"/>
        </w:rPr>
        <w:t xml:space="preserve">[2], [3] </w:t>
      </w:r>
      <w:r w:rsidR="005848E9">
        <w:rPr>
          <w:lang w:val="en-US"/>
        </w:rPr>
        <w:t>and</w:t>
      </w:r>
      <w:r w:rsidR="00993E0C">
        <w:rPr>
          <w:lang w:val="en-US"/>
        </w:rPr>
        <w:t xml:space="preserve"> the second </w:t>
      </w:r>
      <w:r w:rsidR="001D2B5D">
        <w:rPr>
          <w:lang w:val="en-US"/>
        </w:rPr>
        <w:t>one</w:t>
      </w:r>
      <w:r w:rsidR="008315A0">
        <w:rPr>
          <w:lang w:val="en-US"/>
        </w:rPr>
        <w:t xml:space="preserve"> “CSI-RS</w:t>
      </w:r>
      <w:r w:rsidR="005848E9">
        <w:rPr>
          <w:lang w:val="en-US"/>
        </w:rPr>
        <w:t xml:space="preserve"> based MU-CQI”</w:t>
      </w:r>
      <w:r w:rsidR="008315A0">
        <w:rPr>
          <w:lang w:val="en-US"/>
        </w:rPr>
        <w:t xml:space="preserve"> [4], [5]</w:t>
      </w:r>
      <w:r w:rsidR="00993E0C">
        <w:rPr>
          <w:lang w:val="en-US"/>
        </w:rPr>
        <w:t>, respectively</w:t>
      </w:r>
      <w:r w:rsidR="005848E9">
        <w:rPr>
          <w:lang w:val="en-US"/>
        </w:rPr>
        <w:t>.</w:t>
      </w:r>
      <w:r w:rsidR="002F7B76">
        <w:rPr>
          <w:lang w:val="en-US"/>
        </w:rPr>
        <w:t xml:space="preserve"> </w:t>
      </w:r>
    </w:p>
    <w:p w:rsidR="000B5C9B" w:rsidRPr="00195DA4" w:rsidRDefault="00DE4610" w:rsidP="00147A4D">
      <w:pPr>
        <w:jc w:val="both"/>
        <w:rPr>
          <w:lang w:val="en-US"/>
        </w:rPr>
      </w:pPr>
      <w:r>
        <w:rPr>
          <w:lang w:val="en-US"/>
        </w:rPr>
        <w:t>As</w:t>
      </w:r>
      <w:r w:rsidR="00F7557F">
        <w:rPr>
          <w:lang w:val="en-US"/>
        </w:rPr>
        <w:t xml:space="preserve"> </w:t>
      </w:r>
      <w:r>
        <w:rPr>
          <w:lang w:val="en-US"/>
        </w:rPr>
        <w:t xml:space="preserve">a </w:t>
      </w:r>
      <w:r w:rsidR="007F698F">
        <w:rPr>
          <w:lang w:val="en-US"/>
        </w:rPr>
        <w:t>promising</w:t>
      </w:r>
      <w:r w:rsidR="00F7557F">
        <w:rPr>
          <w:lang w:val="en-US"/>
        </w:rPr>
        <w:t xml:space="preserve"> </w:t>
      </w:r>
      <w:r w:rsidR="009D6F77">
        <w:rPr>
          <w:lang w:val="en-US"/>
        </w:rPr>
        <w:t>complement to the above MU-CQI feedback schemes</w:t>
      </w:r>
      <w:r w:rsidR="00F7557F">
        <w:rPr>
          <w:lang w:val="en-US"/>
        </w:rPr>
        <w:t>, a</w:t>
      </w:r>
      <w:r w:rsidR="00425733">
        <w:rPr>
          <w:lang w:val="en-US"/>
        </w:rPr>
        <w:t xml:space="preserve"> new MU-CSI feedback was</w:t>
      </w:r>
      <w:r w:rsidR="00DA0B95">
        <w:rPr>
          <w:lang w:val="en-US"/>
        </w:rPr>
        <w:t xml:space="preserve"> also</w:t>
      </w:r>
      <w:r w:rsidR="00425733">
        <w:rPr>
          <w:lang w:val="en-US"/>
        </w:rPr>
        <w:t xml:space="preserve"> </w:t>
      </w:r>
      <w:r w:rsidR="00B156B3">
        <w:rPr>
          <w:lang w:val="en-US"/>
        </w:rPr>
        <w:t>introduced</w:t>
      </w:r>
      <w:r w:rsidR="00425733">
        <w:rPr>
          <w:lang w:val="en-US"/>
        </w:rPr>
        <w:t xml:space="preserve"> </w:t>
      </w:r>
      <w:r w:rsidR="00011471">
        <w:rPr>
          <w:lang w:val="en-US"/>
        </w:rPr>
        <w:t>in [</w:t>
      </w:r>
      <w:r w:rsidR="00E26DB7">
        <w:rPr>
          <w:rFonts w:hint="eastAsia"/>
          <w:lang w:val="en-US" w:eastAsia="ko-KR"/>
        </w:rPr>
        <w:t>6</w:t>
      </w:r>
      <w:r w:rsidR="00B156B3">
        <w:rPr>
          <w:lang w:val="en-US"/>
        </w:rPr>
        <w:t xml:space="preserve">] </w:t>
      </w:r>
      <w:r>
        <w:rPr>
          <w:lang w:val="en-US"/>
        </w:rPr>
        <w:t>to flexibly co-schedule</w:t>
      </w:r>
      <w:r w:rsidR="00425733">
        <w:rPr>
          <w:lang w:val="en-US"/>
        </w:rPr>
        <w:t xml:space="preserve"> more than 2 UEs</w:t>
      </w:r>
      <w:r w:rsidR="00012AD4">
        <w:rPr>
          <w:lang w:val="en-US"/>
        </w:rPr>
        <w:t>, requiring a moderate feedback overhead increase</w:t>
      </w:r>
      <w:r w:rsidR="00425733">
        <w:rPr>
          <w:lang w:val="en-US"/>
        </w:rPr>
        <w:t xml:space="preserve">. </w:t>
      </w:r>
      <w:r w:rsidR="00DA0B95">
        <w:rPr>
          <w:lang w:val="en-US"/>
        </w:rPr>
        <w:t xml:space="preserve">The new </w:t>
      </w:r>
      <w:r>
        <w:rPr>
          <w:lang w:val="en-US"/>
        </w:rPr>
        <w:t xml:space="preserve">scheme </w:t>
      </w:r>
      <w:r w:rsidR="00DA0B95">
        <w:rPr>
          <w:lang w:val="en-US"/>
        </w:rPr>
        <w:t xml:space="preserve">is </w:t>
      </w:r>
      <w:r>
        <w:rPr>
          <w:lang w:val="en-US"/>
        </w:rPr>
        <w:t xml:space="preserve">not to </w:t>
      </w:r>
      <w:r w:rsidR="009D6F77">
        <w:rPr>
          <w:lang w:val="en-US"/>
        </w:rPr>
        <w:t>let UEs</w:t>
      </w:r>
      <w:r w:rsidR="00685962">
        <w:rPr>
          <w:lang w:val="en-US"/>
        </w:rPr>
        <w:t xml:space="preserve"> </w:t>
      </w:r>
      <w:r>
        <w:rPr>
          <w:lang w:val="en-US"/>
        </w:rPr>
        <w:t xml:space="preserve">report MU-CQI itself but </w:t>
      </w:r>
      <w:r w:rsidR="00DA0B95">
        <w:rPr>
          <w:lang w:val="en-US"/>
        </w:rPr>
        <w:t xml:space="preserve">to </w:t>
      </w:r>
      <w:r>
        <w:rPr>
          <w:lang w:val="en-US"/>
        </w:rPr>
        <w:t xml:space="preserve">assist the network to </w:t>
      </w:r>
      <w:r w:rsidRPr="00DE4610">
        <w:rPr>
          <w:i/>
          <w:lang w:val="en-US"/>
        </w:rPr>
        <w:t>reliably</w:t>
      </w:r>
      <w:r w:rsidR="00685962">
        <w:rPr>
          <w:lang w:val="en-US"/>
        </w:rPr>
        <w:t xml:space="preserve"> estimate MU-CQI. </w:t>
      </w:r>
      <w:r w:rsidR="00754B3B">
        <w:rPr>
          <w:lang w:val="en-US"/>
        </w:rPr>
        <w:t xml:space="preserve">In this contribution, we </w:t>
      </w:r>
      <w:r w:rsidR="0079186D">
        <w:rPr>
          <w:lang w:val="en-US"/>
        </w:rPr>
        <w:t>present more details of</w:t>
      </w:r>
      <w:r w:rsidR="00754B3B">
        <w:rPr>
          <w:lang w:val="en-US"/>
        </w:rPr>
        <w:t xml:space="preserve"> </w:t>
      </w:r>
      <w:r w:rsidR="00FF5898">
        <w:rPr>
          <w:lang w:val="en-US"/>
        </w:rPr>
        <w:t>the</w:t>
      </w:r>
      <w:r w:rsidR="00754B3B">
        <w:rPr>
          <w:lang w:val="en-US"/>
        </w:rPr>
        <w:t xml:space="preserve"> </w:t>
      </w:r>
      <w:r w:rsidR="00FF5898">
        <w:rPr>
          <w:lang w:val="en-US"/>
        </w:rPr>
        <w:t>proposed</w:t>
      </w:r>
      <w:r w:rsidR="00754B3B">
        <w:rPr>
          <w:lang w:val="en-US"/>
        </w:rPr>
        <w:t xml:space="preserve"> MU-CSI feedback</w:t>
      </w:r>
      <w:r w:rsidR="0079186D">
        <w:rPr>
          <w:lang w:val="en-US"/>
        </w:rPr>
        <w:t xml:space="preserve"> with focus on</w:t>
      </w:r>
      <w:r w:rsidR="00754B3B">
        <w:rPr>
          <w:lang w:val="en-US"/>
        </w:rPr>
        <w:t xml:space="preserve"> </w:t>
      </w:r>
      <w:r w:rsidR="00E26DB7">
        <w:rPr>
          <w:rFonts w:hint="eastAsia"/>
          <w:lang w:val="en-US" w:eastAsia="ko-KR"/>
        </w:rPr>
        <w:t xml:space="preserve">higher-order MU-MIMO scenarios, e.g., </w:t>
      </w:r>
      <w:r w:rsidR="00754B3B">
        <w:rPr>
          <w:lang w:val="en-US"/>
        </w:rPr>
        <w:t xml:space="preserve">the </w:t>
      </w:r>
      <w:r w:rsidR="002B40A8">
        <w:rPr>
          <w:lang w:val="en-US"/>
        </w:rPr>
        <w:t xml:space="preserve">rank-2 </w:t>
      </w:r>
      <w:r w:rsidR="00FF5898">
        <w:rPr>
          <w:lang w:val="en-US"/>
        </w:rPr>
        <w:t xml:space="preserve">CSI </w:t>
      </w:r>
      <w:r w:rsidR="00754B3B">
        <w:rPr>
          <w:lang w:val="en-US"/>
        </w:rPr>
        <w:t>case</w:t>
      </w:r>
      <w:r w:rsidR="00FF5898">
        <w:rPr>
          <w:lang w:val="en-US"/>
        </w:rPr>
        <w:t xml:space="preserve">, </w:t>
      </w:r>
      <w:r w:rsidR="0079186D">
        <w:rPr>
          <w:lang w:val="en-US"/>
        </w:rPr>
        <w:t>a bit common</w:t>
      </w:r>
      <w:r w:rsidR="00FF5898">
        <w:rPr>
          <w:lang w:val="en-US"/>
        </w:rPr>
        <w:t xml:space="preserve"> </w:t>
      </w:r>
      <w:r w:rsidR="00754B3B" w:rsidRPr="00754B3B">
        <w:rPr>
          <w:lang w:val="en-US"/>
        </w:rPr>
        <w:t>in X-pol antenna configurations</w:t>
      </w:r>
      <w:r w:rsidR="002B40A8">
        <w:rPr>
          <w:lang w:val="en-US"/>
        </w:rPr>
        <w:t>.</w:t>
      </w:r>
    </w:p>
    <w:p w:rsidR="00147A4D" w:rsidRPr="00195DA4" w:rsidRDefault="00147A4D" w:rsidP="00147A4D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sz w:val="36"/>
          <w:lang w:val="en-US"/>
        </w:rPr>
      </w:pPr>
      <w:r w:rsidRPr="00195DA4">
        <w:rPr>
          <w:sz w:val="36"/>
          <w:lang w:val="en-US"/>
        </w:rPr>
        <w:t>2</w:t>
      </w:r>
      <w:r w:rsidRPr="00195DA4">
        <w:rPr>
          <w:sz w:val="36"/>
          <w:lang w:val="en-US"/>
        </w:rPr>
        <w:tab/>
      </w:r>
      <w:r w:rsidR="00C41F79">
        <w:rPr>
          <w:sz w:val="36"/>
          <w:lang w:val="en-US"/>
        </w:rPr>
        <w:t>Proposed</w:t>
      </w:r>
      <w:r w:rsidRPr="00195DA4">
        <w:rPr>
          <w:sz w:val="36"/>
          <w:lang w:val="en-US"/>
        </w:rPr>
        <w:t xml:space="preserve"> </w:t>
      </w:r>
      <w:r w:rsidR="00C41F79">
        <w:rPr>
          <w:sz w:val="36"/>
          <w:lang w:val="en-US"/>
        </w:rPr>
        <w:t>MU-CSI</w:t>
      </w:r>
      <w:r w:rsidRPr="00195DA4">
        <w:rPr>
          <w:sz w:val="36"/>
          <w:lang w:val="en-US"/>
        </w:rPr>
        <w:t xml:space="preserve"> feedback </w:t>
      </w:r>
      <w:r w:rsidR="00CC7C3D">
        <w:rPr>
          <w:sz w:val="36"/>
          <w:lang w:val="en-US"/>
        </w:rPr>
        <w:t>scheme</w:t>
      </w:r>
    </w:p>
    <w:p w:rsidR="00147A4D" w:rsidRPr="00195DA4" w:rsidRDefault="00147A4D" w:rsidP="00147A4D">
      <w:pPr>
        <w:keepNext/>
        <w:keepLines/>
        <w:spacing w:before="180"/>
        <w:ind w:left="1134" w:hanging="1134"/>
        <w:outlineLvl w:val="1"/>
        <w:rPr>
          <w:sz w:val="32"/>
          <w:lang w:val="en-US"/>
        </w:rPr>
      </w:pPr>
      <w:r w:rsidRPr="00195DA4">
        <w:rPr>
          <w:sz w:val="32"/>
          <w:lang w:val="en-US"/>
        </w:rPr>
        <w:t>2.1</w:t>
      </w:r>
      <w:r w:rsidRPr="00195DA4">
        <w:rPr>
          <w:sz w:val="32"/>
          <w:lang w:val="en-US"/>
        </w:rPr>
        <w:tab/>
        <w:t>Motivation</w:t>
      </w:r>
    </w:p>
    <w:p w:rsidR="00C03C6D" w:rsidRPr="00195DA4" w:rsidRDefault="00C03C6D" w:rsidP="00C03C6D">
      <w:pPr>
        <w:jc w:val="both"/>
        <w:rPr>
          <w:lang w:val="en-US" w:eastAsia="ko-KR"/>
        </w:rPr>
      </w:pPr>
      <w:r w:rsidRPr="00195DA4">
        <w:rPr>
          <w:lang w:val="en-US"/>
        </w:rPr>
        <w:t xml:space="preserve">The biggest hurdle that hinders the advent of appreciably enhanced DL-MIMO schemes would be the </w:t>
      </w:r>
      <w:r w:rsidR="00BD246C" w:rsidRPr="00195DA4">
        <w:rPr>
          <w:lang w:val="en-US"/>
        </w:rPr>
        <w:t>in</w:t>
      </w:r>
      <w:r w:rsidRPr="00195DA4">
        <w:rPr>
          <w:lang w:val="en-US"/>
        </w:rPr>
        <w:t xml:space="preserve">accuracy of CSI feedback (in particular, MU-CQI). The current </w:t>
      </w:r>
      <w:r w:rsidR="006E4BDA" w:rsidRPr="00195DA4">
        <w:rPr>
          <w:lang w:val="en-US"/>
        </w:rPr>
        <w:t xml:space="preserve">LTE </w:t>
      </w:r>
      <w:r w:rsidRPr="00195DA4">
        <w:rPr>
          <w:lang w:val="en-US"/>
        </w:rPr>
        <w:t>DL-MIMO scheme that includes Rel-8 and Rel-10 type codebooks with related CSI feedback schemes focuses on SU-MIMO and it performs very well in SU-MIMO. In the context of MU-MIMO, however, it could not realize a notable MU-MIMO gain over SU-MIMO</w:t>
      </w:r>
      <w:r w:rsidR="006E4BDA" w:rsidRPr="00195DA4">
        <w:rPr>
          <w:lang w:val="en-US"/>
        </w:rPr>
        <w:t xml:space="preserve"> performance</w:t>
      </w:r>
      <w:r w:rsidRPr="00195DA4">
        <w:rPr>
          <w:lang w:val="en-US"/>
        </w:rPr>
        <w:t xml:space="preserve"> mainly due to the inaccuracy of MU-CQI. </w:t>
      </w:r>
      <w:r w:rsidR="000D6D9A" w:rsidRPr="00195DA4">
        <w:rPr>
          <w:lang w:val="en-US"/>
        </w:rPr>
        <w:t xml:space="preserve">It is well known that in contrast to the SU-MIMO case, the MU-MIMO </w:t>
      </w:r>
      <w:r w:rsidR="008867E8">
        <w:rPr>
          <w:lang w:val="en-US"/>
        </w:rPr>
        <w:t xml:space="preserve">operation </w:t>
      </w:r>
      <w:r w:rsidR="000D6D9A" w:rsidRPr="00195DA4">
        <w:rPr>
          <w:lang w:val="en-US"/>
        </w:rPr>
        <w:t xml:space="preserve">requires a sufficiently accurate CSIT to realize its promising gain. </w:t>
      </w:r>
      <w:r w:rsidR="008867E8">
        <w:rPr>
          <w:lang w:val="en-US"/>
        </w:rPr>
        <w:t xml:space="preserve">As we know, SU-CSI may help the network to predict MU-CQI. However, it has turned out to bring no appreciable gain due to the inaccuracy of MU-CQI prediction based on SU-CSI. </w:t>
      </w:r>
      <w:r w:rsidRPr="00195DA4">
        <w:rPr>
          <w:lang w:val="en-US"/>
        </w:rPr>
        <w:t>The difficulty to calculate MU-CQI is that UE should take too many precoder hypotheses into account, which may incur t</w:t>
      </w:r>
      <w:r w:rsidR="00F57C2F" w:rsidRPr="00195DA4">
        <w:rPr>
          <w:lang w:val="en-US"/>
        </w:rPr>
        <w:t xml:space="preserve">oo </w:t>
      </w:r>
      <w:r w:rsidR="008867E8">
        <w:rPr>
          <w:lang w:val="en-US"/>
        </w:rPr>
        <w:t>much</w:t>
      </w:r>
      <w:r w:rsidR="00F57C2F" w:rsidRPr="00195DA4">
        <w:rPr>
          <w:lang w:val="en-US"/>
        </w:rPr>
        <w:t xml:space="preserve"> feedback overhead</w:t>
      </w:r>
      <w:r w:rsidR="008867E8">
        <w:rPr>
          <w:lang w:val="en-US"/>
        </w:rPr>
        <w:t xml:space="preserve"> increase</w:t>
      </w:r>
      <w:r w:rsidR="00F57C2F" w:rsidRPr="00195DA4">
        <w:rPr>
          <w:lang w:val="en-US"/>
        </w:rPr>
        <w:t xml:space="preserve">. </w:t>
      </w:r>
      <w:r w:rsidR="009E6459" w:rsidRPr="0099458A">
        <w:rPr>
          <w:lang w:val="en-US"/>
        </w:rPr>
        <w:t>Moreover,</w:t>
      </w:r>
      <w:r w:rsidR="009E6459">
        <w:rPr>
          <w:rFonts w:ascii="바탕" w:hAnsi="바탕" w:cs="바탕"/>
          <w:lang w:val="en-US" w:eastAsia="ko-KR"/>
        </w:rPr>
        <w:t xml:space="preserve"> </w:t>
      </w:r>
      <w:r w:rsidR="00CC7C3D">
        <w:rPr>
          <w:lang w:val="en-US"/>
        </w:rPr>
        <w:t>a</w:t>
      </w:r>
      <w:r w:rsidR="00C65CDE">
        <w:rPr>
          <w:lang w:val="en-US"/>
        </w:rPr>
        <w:t xml:space="preserve"> major</w:t>
      </w:r>
      <w:r w:rsidR="00CC7C3D">
        <w:rPr>
          <w:lang w:val="en-US"/>
        </w:rPr>
        <w:t xml:space="preserve"> issue </w:t>
      </w:r>
      <w:r w:rsidR="00754B3B" w:rsidRPr="00754B3B">
        <w:rPr>
          <w:lang w:val="en-US"/>
        </w:rPr>
        <w:t xml:space="preserve">of MU-CSI would be that there is currently no </w:t>
      </w:r>
      <w:r w:rsidR="009E6459">
        <w:rPr>
          <w:lang w:val="en-US"/>
        </w:rPr>
        <w:t xml:space="preserve">appreciable </w:t>
      </w:r>
      <w:r w:rsidR="00754B3B" w:rsidRPr="00754B3B">
        <w:rPr>
          <w:lang w:val="en-US"/>
        </w:rPr>
        <w:t>MU-MIMO gain in X-pol configurations</w:t>
      </w:r>
      <w:r w:rsidR="00F45D14">
        <w:rPr>
          <w:lang w:val="en-US"/>
        </w:rPr>
        <w:t xml:space="preserve">. </w:t>
      </w:r>
      <w:r w:rsidR="00CC7C3D">
        <w:rPr>
          <w:lang w:val="en-US"/>
        </w:rPr>
        <w:t>This is because c</w:t>
      </w:r>
      <w:r w:rsidR="00754B3B" w:rsidRPr="00754B3B">
        <w:rPr>
          <w:lang w:val="en-US"/>
        </w:rPr>
        <w:t xml:space="preserve">o-scheduling 2 UEs with single layer each may be equivalent to rank-2 SU-MIMO in X-pol </w:t>
      </w:r>
      <w:r w:rsidR="00A93575">
        <w:rPr>
          <w:lang w:val="en-US"/>
        </w:rPr>
        <w:t>setup</w:t>
      </w:r>
      <w:r w:rsidR="00F45D14">
        <w:rPr>
          <w:lang w:val="en-US"/>
        </w:rPr>
        <w:t>s</w:t>
      </w:r>
      <w:r w:rsidR="004117AB">
        <w:rPr>
          <w:lang w:val="en-US"/>
        </w:rPr>
        <w:t xml:space="preserve"> from a network perspective</w:t>
      </w:r>
      <w:r w:rsidR="00F45D14" w:rsidRPr="00754B3B">
        <w:rPr>
          <w:lang w:val="en-US"/>
        </w:rPr>
        <w:t xml:space="preserve">, as </w:t>
      </w:r>
      <w:r w:rsidR="00F45D14">
        <w:rPr>
          <w:lang w:val="en-US"/>
        </w:rPr>
        <w:t>reported</w:t>
      </w:r>
      <w:r w:rsidR="00F45D14" w:rsidRPr="00754B3B">
        <w:rPr>
          <w:lang w:val="en-US"/>
        </w:rPr>
        <w:t xml:space="preserve"> in </w:t>
      </w:r>
      <w:r w:rsidR="00F45D14">
        <w:rPr>
          <w:lang w:val="en-US"/>
        </w:rPr>
        <w:t>[5]</w:t>
      </w:r>
      <w:r w:rsidR="00754B3B" w:rsidRPr="00754B3B">
        <w:rPr>
          <w:lang w:val="en-US"/>
        </w:rPr>
        <w:t xml:space="preserve">. </w:t>
      </w:r>
    </w:p>
    <w:p w:rsidR="00C03C6D" w:rsidRPr="00195DA4" w:rsidRDefault="00F57C2F" w:rsidP="00C03C6D">
      <w:pPr>
        <w:jc w:val="both"/>
        <w:rPr>
          <w:lang w:val="en-US" w:eastAsia="ko-KR"/>
        </w:rPr>
      </w:pPr>
      <w:r w:rsidRPr="00195DA4">
        <w:rPr>
          <w:lang w:val="en-US"/>
        </w:rPr>
        <w:t xml:space="preserve">The current Rel-11 CSI feedback schemes in LTE seem unlikely to support more than 2 co-scheduled UEs. To fully realize a potential gain of MU-MIMO, we should be able to co-schedule as many UEs as possible, requiring no significant DM-RS and feedback overhead increase. </w:t>
      </w:r>
      <w:r w:rsidR="003D1022" w:rsidRPr="00754B3B">
        <w:rPr>
          <w:lang w:val="en-US"/>
        </w:rPr>
        <w:t xml:space="preserve">This capability is highly desirable for the forward compatibility to Rel-12 and beyond (e.g., </w:t>
      </w:r>
      <w:r w:rsidR="00113EE0">
        <w:rPr>
          <w:lang w:val="en-US"/>
        </w:rPr>
        <w:t>elevation</w:t>
      </w:r>
      <w:r w:rsidR="00113EE0" w:rsidRPr="00754B3B">
        <w:rPr>
          <w:lang w:val="en-US"/>
        </w:rPr>
        <w:t xml:space="preserve"> </w:t>
      </w:r>
      <w:proofErr w:type="spellStart"/>
      <w:r w:rsidR="00113EE0">
        <w:rPr>
          <w:lang w:val="en-US"/>
        </w:rPr>
        <w:t>beamforming</w:t>
      </w:r>
      <w:proofErr w:type="spellEnd"/>
      <w:r w:rsidR="00113EE0">
        <w:rPr>
          <w:lang w:val="en-US"/>
        </w:rPr>
        <w:t xml:space="preserve"> and FD</w:t>
      </w:r>
      <w:r w:rsidR="003D1022" w:rsidRPr="00754B3B">
        <w:rPr>
          <w:lang w:val="en-US"/>
        </w:rPr>
        <w:t xml:space="preserve">-MIMO SI), where the </w:t>
      </w:r>
      <w:r w:rsidR="00001D3C">
        <w:rPr>
          <w:lang w:val="en-US"/>
        </w:rPr>
        <w:t>network</w:t>
      </w:r>
      <w:r w:rsidR="003D1022" w:rsidRPr="00754B3B">
        <w:rPr>
          <w:lang w:val="en-US"/>
        </w:rPr>
        <w:t xml:space="preserve"> </w:t>
      </w:r>
      <w:r w:rsidR="00066D78">
        <w:rPr>
          <w:rFonts w:hint="eastAsia"/>
          <w:lang w:val="en-US" w:eastAsia="ko-KR"/>
        </w:rPr>
        <w:t>is</w:t>
      </w:r>
      <w:r w:rsidR="003D1022" w:rsidRPr="00754B3B">
        <w:rPr>
          <w:lang w:val="en-US"/>
        </w:rPr>
        <w:t xml:space="preserve"> supposed to co-schedule much more than 2 UEs with large-scale </w:t>
      </w:r>
      <w:proofErr w:type="spellStart"/>
      <w:proofErr w:type="gramStart"/>
      <w:r w:rsidR="003D1022" w:rsidRPr="00754B3B">
        <w:rPr>
          <w:lang w:val="en-US"/>
        </w:rPr>
        <w:t>Tx</w:t>
      </w:r>
      <w:proofErr w:type="spellEnd"/>
      <w:proofErr w:type="gramEnd"/>
      <w:r w:rsidR="003D1022" w:rsidRPr="00754B3B">
        <w:rPr>
          <w:lang w:val="en-US"/>
        </w:rPr>
        <w:t xml:space="preserve"> antennas. </w:t>
      </w:r>
      <w:r w:rsidR="00C03C6D" w:rsidRPr="00754B3B">
        <w:rPr>
          <w:lang w:val="en-US"/>
        </w:rPr>
        <w:t xml:space="preserve">In this context, our goal is to enable the </w:t>
      </w:r>
      <w:r w:rsidR="00001D3C">
        <w:rPr>
          <w:lang w:val="en-US"/>
        </w:rPr>
        <w:t>network</w:t>
      </w:r>
      <w:r w:rsidR="00C03C6D" w:rsidRPr="00754B3B">
        <w:rPr>
          <w:lang w:val="en-US"/>
        </w:rPr>
        <w:t xml:space="preserve"> to calculate accurate MU-CQI under the assumption of pairing more than two UEs, not incurring unrealistic feedback overhead increase.</w:t>
      </w:r>
      <w:r w:rsidR="00C03C6D" w:rsidRPr="00195DA4">
        <w:rPr>
          <w:lang w:val="en-US"/>
        </w:rPr>
        <w:t xml:space="preserve"> </w:t>
      </w:r>
    </w:p>
    <w:p w:rsidR="00196B55" w:rsidRPr="00754B3B" w:rsidRDefault="00196B55" w:rsidP="00196B55">
      <w:pPr>
        <w:spacing w:after="60"/>
        <w:jc w:val="both"/>
        <w:rPr>
          <w:b/>
          <w:u w:val="single"/>
          <w:lang w:val="en-US"/>
        </w:rPr>
      </w:pPr>
      <w:proofErr w:type="gramStart"/>
      <w:r w:rsidRPr="00754B3B">
        <w:rPr>
          <w:b/>
          <w:u w:val="single"/>
          <w:lang w:val="en-US"/>
        </w:rPr>
        <w:t>Observation</w:t>
      </w:r>
      <w:r w:rsidR="00917AFF">
        <w:rPr>
          <w:b/>
          <w:u w:val="single"/>
          <w:lang w:val="en-US"/>
        </w:rPr>
        <w:t xml:space="preserve">s </w:t>
      </w:r>
      <w:r w:rsidRPr="00754B3B">
        <w:rPr>
          <w:b/>
          <w:u w:val="single"/>
          <w:lang w:val="en-US"/>
        </w:rPr>
        <w:t>:</w:t>
      </w:r>
      <w:proofErr w:type="gramEnd"/>
      <w:r w:rsidRPr="00754B3B">
        <w:rPr>
          <w:b/>
          <w:u w:val="single"/>
          <w:lang w:val="en-US"/>
        </w:rPr>
        <w:t xml:space="preserve"> </w:t>
      </w:r>
    </w:p>
    <w:p w:rsidR="00043806" w:rsidRPr="00754B3B" w:rsidRDefault="00043806" w:rsidP="00043806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i/>
          <w:lang w:val="en-US"/>
        </w:rPr>
      </w:pPr>
      <w:r>
        <w:rPr>
          <w:i/>
          <w:lang w:val="en-US"/>
        </w:rPr>
        <w:t>We should realize</w:t>
      </w:r>
      <w:r w:rsidRPr="00754B3B">
        <w:rPr>
          <w:i/>
          <w:lang w:val="en-US"/>
        </w:rPr>
        <w:t xml:space="preserve"> </w:t>
      </w:r>
      <w:r>
        <w:rPr>
          <w:i/>
          <w:lang w:val="en-US"/>
        </w:rPr>
        <w:t xml:space="preserve">an appreciable </w:t>
      </w:r>
      <w:r w:rsidRPr="00754B3B">
        <w:rPr>
          <w:i/>
          <w:lang w:val="en-US"/>
        </w:rPr>
        <w:t>MU-MIMO gain in X-pol antenna configurations</w:t>
      </w:r>
    </w:p>
    <w:p w:rsidR="00147A4D" w:rsidRPr="00043806" w:rsidRDefault="000B1F43" w:rsidP="00147A4D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i/>
          <w:lang w:val="en-US"/>
        </w:rPr>
      </w:pPr>
      <w:r w:rsidRPr="00754B3B">
        <w:rPr>
          <w:i/>
          <w:lang w:val="en-US"/>
        </w:rPr>
        <w:t xml:space="preserve">The </w:t>
      </w:r>
      <w:r w:rsidR="00DD1F12" w:rsidRPr="00754B3B">
        <w:rPr>
          <w:i/>
          <w:lang w:val="en-US"/>
        </w:rPr>
        <w:t xml:space="preserve">real </w:t>
      </w:r>
      <w:r w:rsidRPr="00754B3B">
        <w:rPr>
          <w:i/>
          <w:lang w:val="en-US"/>
        </w:rPr>
        <w:t>capability of co-scheduling m</w:t>
      </w:r>
      <w:r w:rsidR="00331790" w:rsidRPr="00754B3B">
        <w:rPr>
          <w:i/>
          <w:lang w:val="en-US"/>
        </w:rPr>
        <w:t xml:space="preserve">ore than 2 UEs </w:t>
      </w:r>
      <w:r w:rsidRPr="00754B3B">
        <w:rPr>
          <w:i/>
          <w:lang w:val="en-US"/>
        </w:rPr>
        <w:t xml:space="preserve">is </w:t>
      </w:r>
      <w:r w:rsidR="00754B3B">
        <w:rPr>
          <w:i/>
          <w:lang w:val="en-US"/>
        </w:rPr>
        <w:t>crucial</w:t>
      </w:r>
      <w:r w:rsidRPr="00754B3B">
        <w:rPr>
          <w:i/>
          <w:lang w:val="en-US"/>
        </w:rPr>
        <w:t xml:space="preserve"> for the </w:t>
      </w:r>
      <w:r w:rsidRPr="00754B3B">
        <w:rPr>
          <w:i/>
          <w:lang w:val="en-US" w:eastAsia="ko-KR"/>
        </w:rPr>
        <w:t>f</w:t>
      </w:r>
      <w:r w:rsidR="00196B55" w:rsidRPr="00754B3B">
        <w:rPr>
          <w:i/>
          <w:lang w:val="en-US"/>
        </w:rPr>
        <w:t>orward compatibility</w:t>
      </w:r>
      <w:r w:rsidRPr="00754B3B">
        <w:rPr>
          <w:i/>
          <w:lang w:val="en-US"/>
        </w:rPr>
        <w:t xml:space="preserve"> </w:t>
      </w:r>
      <w:r w:rsidR="00B12FC8" w:rsidRPr="00754B3B">
        <w:rPr>
          <w:i/>
          <w:lang w:val="en-US"/>
        </w:rPr>
        <w:t>to</w:t>
      </w:r>
      <w:r w:rsidRPr="00754B3B">
        <w:rPr>
          <w:i/>
          <w:lang w:val="en-US"/>
        </w:rPr>
        <w:t xml:space="preserve"> Rel-12 </w:t>
      </w:r>
      <w:r w:rsidR="002F218B">
        <w:rPr>
          <w:i/>
          <w:lang w:val="en-US"/>
        </w:rPr>
        <w:t xml:space="preserve">3D-MIMO </w:t>
      </w:r>
      <w:r w:rsidRPr="00754B3B">
        <w:rPr>
          <w:i/>
          <w:lang w:val="en-US"/>
        </w:rPr>
        <w:t>and beyond</w:t>
      </w:r>
      <w:r w:rsidR="00F45D14">
        <w:rPr>
          <w:i/>
          <w:lang w:val="en-US"/>
        </w:rPr>
        <w:t>, in which high</w:t>
      </w:r>
      <w:r w:rsidR="00E26DB7">
        <w:rPr>
          <w:rFonts w:hint="eastAsia"/>
          <w:i/>
          <w:lang w:val="en-US" w:eastAsia="ko-KR"/>
        </w:rPr>
        <w:t>er</w:t>
      </w:r>
      <w:r w:rsidR="00F45D14">
        <w:rPr>
          <w:i/>
          <w:lang w:val="en-US"/>
        </w:rPr>
        <w:t xml:space="preserve">-order MU-MIMO scenarios are </w:t>
      </w:r>
      <w:r w:rsidR="00F44890">
        <w:rPr>
          <w:i/>
          <w:lang w:val="en-US"/>
        </w:rPr>
        <w:t>required</w:t>
      </w:r>
    </w:p>
    <w:p w:rsidR="008F22FB" w:rsidRPr="00195DA4" w:rsidRDefault="008F22FB" w:rsidP="008F22FB">
      <w:pPr>
        <w:keepNext/>
        <w:keepLines/>
        <w:spacing w:before="180"/>
        <w:ind w:left="1134" w:hanging="1134"/>
        <w:outlineLvl w:val="1"/>
        <w:rPr>
          <w:sz w:val="32"/>
          <w:lang w:val="en-US"/>
        </w:rPr>
      </w:pPr>
      <w:r w:rsidRPr="00195DA4">
        <w:rPr>
          <w:sz w:val="32"/>
          <w:lang w:val="en-US"/>
        </w:rPr>
        <w:t>2.2</w:t>
      </w:r>
      <w:r w:rsidRPr="00195DA4">
        <w:rPr>
          <w:sz w:val="32"/>
          <w:lang w:val="en-US"/>
        </w:rPr>
        <w:tab/>
        <w:t>MUI feedback</w:t>
      </w:r>
    </w:p>
    <w:p w:rsidR="00A41FD9" w:rsidRPr="00195DA4" w:rsidRDefault="006E4BDA" w:rsidP="004B1B9E">
      <w:pPr>
        <w:tabs>
          <w:tab w:val="left" w:pos="284"/>
        </w:tabs>
        <w:jc w:val="both"/>
        <w:rPr>
          <w:lang w:val="en-US"/>
        </w:rPr>
      </w:pPr>
      <w:r w:rsidRPr="00195DA4">
        <w:rPr>
          <w:lang w:val="en-US"/>
        </w:rPr>
        <w:t xml:space="preserve">In order to avoid the difficulty in calculating MU-CQI at </w:t>
      </w:r>
      <w:r w:rsidR="009B1CF7" w:rsidRPr="00195DA4">
        <w:rPr>
          <w:lang w:val="en-US"/>
        </w:rPr>
        <w:t xml:space="preserve">the </w:t>
      </w:r>
      <w:r w:rsidRPr="00195DA4">
        <w:rPr>
          <w:lang w:val="en-US"/>
        </w:rPr>
        <w:t xml:space="preserve">UE side and to achieve the above goals, we let the </w:t>
      </w:r>
      <w:r w:rsidR="00001D3C">
        <w:rPr>
          <w:lang w:val="en-US"/>
        </w:rPr>
        <w:t>network</w:t>
      </w:r>
      <w:r w:rsidRPr="00195DA4">
        <w:rPr>
          <w:lang w:val="en-US"/>
        </w:rPr>
        <w:t xml:space="preserve"> to compute MU-CQI with </w:t>
      </w:r>
      <w:r w:rsidR="000B5C9B">
        <w:rPr>
          <w:lang w:val="en-US"/>
        </w:rPr>
        <w:t xml:space="preserve">the aid of </w:t>
      </w:r>
      <w:r w:rsidRPr="00195DA4">
        <w:rPr>
          <w:lang w:val="en-US"/>
        </w:rPr>
        <w:t>additional feedback from UEs. The additional feedback that we propose is the knowledge of</w:t>
      </w:r>
      <w:r w:rsidR="00357664" w:rsidRPr="00195DA4">
        <w:rPr>
          <w:lang w:val="en-US"/>
        </w:rPr>
        <w:t xml:space="preserve"> multi-</w:t>
      </w:r>
      <w:r w:rsidRPr="00195DA4">
        <w:rPr>
          <w:lang w:val="en-US"/>
        </w:rPr>
        <w:t>user</w:t>
      </w:r>
      <w:r w:rsidR="00357664" w:rsidRPr="00195DA4">
        <w:rPr>
          <w:lang w:val="en-US"/>
        </w:rPr>
        <w:t>/UE</w:t>
      </w:r>
      <w:r w:rsidRPr="00195DA4">
        <w:rPr>
          <w:lang w:val="en-US"/>
        </w:rPr>
        <w:t xml:space="preserve"> interference. </w:t>
      </w:r>
      <w:r w:rsidR="007D0ECF">
        <w:rPr>
          <w:lang w:val="en-US"/>
        </w:rPr>
        <w:t>We</w:t>
      </w:r>
      <w:r w:rsidRPr="00195DA4">
        <w:rPr>
          <w:lang w:val="en-US"/>
        </w:rPr>
        <w:t xml:space="preserve"> call this </w:t>
      </w:r>
      <w:r w:rsidR="003E2FF7" w:rsidRPr="00195DA4">
        <w:rPr>
          <w:lang w:val="en-US"/>
        </w:rPr>
        <w:t xml:space="preserve">type of </w:t>
      </w:r>
      <w:r w:rsidR="000B5C9B">
        <w:rPr>
          <w:lang w:val="en-US"/>
        </w:rPr>
        <w:t>MU-</w:t>
      </w:r>
      <w:r w:rsidR="003E2FF7" w:rsidRPr="00195DA4">
        <w:rPr>
          <w:lang w:val="en-US"/>
        </w:rPr>
        <w:t xml:space="preserve">CSI </w:t>
      </w:r>
      <w:r w:rsidRPr="00195DA4">
        <w:rPr>
          <w:lang w:val="en-US"/>
        </w:rPr>
        <w:t xml:space="preserve">feedback as </w:t>
      </w:r>
      <w:r w:rsidRPr="00195DA4">
        <w:rPr>
          <w:b/>
          <w:lang w:val="en-US"/>
        </w:rPr>
        <w:t>MUI</w:t>
      </w:r>
      <w:r w:rsidRPr="00195DA4">
        <w:rPr>
          <w:lang w:val="en-US"/>
        </w:rPr>
        <w:t xml:space="preserve"> (</w:t>
      </w:r>
      <w:r w:rsidRPr="00195DA4">
        <w:rPr>
          <w:i/>
          <w:lang w:val="en-US"/>
        </w:rPr>
        <w:t>multi-user</w:t>
      </w:r>
      <w:r w:rsidR="00357664" w:rsidRPr="00195DA4">
        <w:rPr>
          <w:i/>
          <w:lang w:val="en-US"/>
        </w:rPr>
        <w:t>/UE</w:t>
      </w:r>
      <w:r w:rsidRPr="00195DA4">
        <w:rPr>
          <w:i/>
          <w:lang w:val="en-US"/>
        </w:rPr>
        <w:t xml:space="preserve"> interference indicator</w:t>
      </w:r>
      <w:r w:rsidRPr="00195DA4">
        <w:rPr>
          <w:lang w:val="en-US"/>
        </w:rPr>
        <w:t xml:space="preserve">).  </w:t>
      </w:r>
      <w:r w:rsidR="00FD366D">
        <w:rPr>
          <w:lang w:val="en-US"/>
        </w:rPr>
        <w:t>We assume here all UEs are equipped with two receive antennas.</w:t>
      </w:r>
    </w:p>
    <w:p w:rsidR="008F22FB" w:rsidRPr="00870215" w:rsidRDefault="008F22FB" w:rsidP="00870215">
      <w:pPr>
        <w:keepNext/>
        <w:keepLines/>
        <w:spacing w:before="180"/>
        <w:ind w:left="1854" w:hanging="1134"/>
        <w:outlineLvl w:val="1"/>
        <w:rPr>
          <w:sz w:val="24"/>
          <w:szCs w:val="24"/>
          <w:lang w:val="en-US"/>
        </w:rPr>
      </w:pPr>
      <w:r w:rsidRPr="00195DA4">
        <w:rPr>
          <w:sz w:val="24"/>
          <w:szCs w:val="24"/>
          <w:lang w:val="en-US"/>
        </w:rPr>
        <w:lastRenderedPageBreak/>
        <w:t>2.2.1</w:t>
      </w:r>
      <w:r w:rsidRPr="00195DA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Rank-1 CSI case</w:t>
      </w:r>
    </w:p>
    <w:p w:rsidR="00942768" w:rsidRPr="00195DA4" w:rsidRDefault="00942768" w:rsidP="00942768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For rank-1</w:t>
      </w:r>
      <w:r w:rsidRPr="00195DA4">
        <w:rPr>
          <w:lang w:val="en-US"/>
        </w:rPr>
        <w:t xml:space="preserve"> SU-MIMO, </w:t>
      </w:r>
      <w:r w:rsidR="00BF5757" w:rsidRPr="00195DA4">
        <w:rPr>
          <w:lang w:val="en-US"/>
        </w:rPr>
        <w:t xml:space="preserve">UE </w:t>
      </w:r>
      <w:r w:rsidR="00BF5757" w:rsidRPr="00195DA4">
        <w:rPr>
          <w:i/>
          <w:lang w:val="en-US"/>
        </w:rPr>
        <w:t>k</w:t>
      </w:r>
      <w:r w:rsidR="00BF5757" w:rsidRPr="00195DA4">
        <w:rPr>
          <w:lang w:val="en-US"/>
        </w:rPr>
        <w:t xml:space="preserve"> </w:t>
      </w:r>
      <w:r w:rsidR="00BF5757">
        <w:rPr>
          <w:lang w:val="en-US"/>
        </w:rPr>
        <w:t xml:space="preserve">maps </w:t>
      </w:r>
      <w:r w:rsidRPr="00195DA4">
        <w:rPr>
          <w:lang w:val="en-US"/>
        </w:rPr>
        <w:t xml:space="preserve">the </w:t>
      </w:r>
      <w:r w:rsidR="005A71F2">
        <w:rPr>
          <w:lang w:val="en-US"/>
        </w:rPr>
        <w:t xml:space="preserve">post </w:t>
      </w:r>
      <w:r w:rsidR="00AA604B">
        <w:t xml:space="preserve">(i.e., after </w:t>
      </w:r>
      <w:r w:rsidR="00BF5757">
        <w:t>taking</w:t>
      </w:r>
      <w:r w:rsidR="00AA604B">
        <w:t xml:space="preserve"> its receiver algorithm</w:t>
      </w:r>
      <w:r w:rsidR="00BF5757">
        <w:t xml:space="preserve"> into account</w:t>
      </w:r>
      <w:r w:rsidR="00AA604B">
        <w:t xml:space="preserve">) </w:t>
      </w:r>
      <w:r w:rsidR="00AA604B">
        <w:rPr>
          <w:lang w:val="en-US"/>
        </w:rPr>
        <w:t xml:space="preserve">SINR, </w:t>
      </w:r>
      <w:r w:rsidR="00F2088A" w:rsidRPr="00C83BCE">
        <w:rPr>
          <w:lang w:val="en-US"/>
        </w:rPr>
        <w:t xml:space="preserve">denoted </w:t>
      </w:r>
      <w:proofErr w:type="gramStart"/>
      <w:r w:rsidR="00F2088A" w:rsidRPr="00C83BCE">
        <w:rPr>
          <w:lang w:val="en-US"/>
        </w:rPr>
        <w:t xml:space="preserve">by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604B">
        <w:rPr>
          <w:lang w:val="en-US"/>
        </w:rPr>
        <w:t>,</w:t>
      </w:r>
      <w:r w:rsidR="00F2088A" w:rsidRPr="00C83BCE">
        <w:rPr>
          <w:lang w:val="en-US"/>
        </w:rPr>
        <w:t xml:space="preserve"> </w:t>
      </w:r>
      <w:r w:rsidR="00F2088A">
        <w:rPr>
          <w:lang w:val="en-US"/>
        </w:rPr>
        <w:t>into SU-CQI</w:t>
      </w:r>
      <w:r w:rsidRPr="00195DA4">
        <w:rPr>
          <w:lang w:val="en-US"/>
        </w:rPr>
        <w:t xml:space="preserve"> </w:t>
      </w:r>
      <w:r w:rsidR="00FA7212">
        <w:rPr>
          <w:lang w:val="en-US"/>
        </w:rPr>
        <w:t xml:space="preserve">(expressed as </w:t>
      </w:r>
      <w:r w:rsidR="00BF5757">
        <w:rPr>
          <w:lang w:val="en-US"/>
        </w:rPr>
        <w:t xml:space="preserve">one of 4-bit </w:t>
      </w:r>
      <w:r w:rsidR="00FA7212">
        <w:rPr>
          <w:lang w:val="en-US"/>
        </w:rPr>
        <w:t>MCS levels)</w:t>
      </w:r>
      <w:r w:rsidR="00FA7212" w:rsidRPr="00C83BCE">
        <w:rPr>
          <w:rFonts w:hint="eastAsia"/>
          <w:lang w:val="en-US"/>
        </w:rPr>
        <w:t xml:space="preserve"> </w:t>
      </w:r>
      <w:r w:rsidRPr="00195DA4">
        <w:rPr>
          <w:lang w:val="en-US"/>
        </w:rPr>
        <w:t>as</w:t>
      </w:r>
      <w:r w:rsidR="00F2088A">
        <w:rPr>
          <w:lang w:val="en-US"/>
        </w:rPr>
        <w:t xml:space="preserve"> follows. </w:t>
      </w:r>
    </w:p>
    <w:p w:rsidR="00942768" w:rsidRPr="00195DA4" w:rsidRDefault="00C16864" w:rsidP="00942768">
      <w:pPr>
        <w:jc w:val="center"/>
        <w:rPr>
          <w:position w:val="-40"/>
        </w:rPr>
      </w:pPr>
      <w:r>
        <w:rPr>
          <w:noProof/>
          <w:position w:val="-28"/>
          <w:lang w:val="en-US" w:eastAsia="ko-KR"/>
        </w:rPr>
        <w:drawing>
          <wp:inline distT="0" distB="0" distL="0" distR="0">
            <wp:extent cx="1548765" cy="504825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215" w:rsidRPr="000A1CB5" w:rsidRDefault="00942768" w:rsidP="000A1CB5">
      <w:pPr>
        <w:tabs>
          <w:tab w:val="left" w:pos="284"/>
        </w:tabs>
        <w:jc w:val="both"/>
        <w:rPr>
          <w:rFonts w:eastAsia="나눔고딕"/>
        </w:rPr>
      </w:pPr>
      <w:proofErr w:type="gramStart"/>
      <w:r w:rsidRPr="00195DA4">
        <w:rPr>
          <w:lang w:val="en-US"/>
        </w:rPr>
        <w:t>where</w:t>
      </w:r>
      <w:proofErr w:type="gramEnd"/>
      <w:r w:rsidRPr="00195DA4">
        <w:rPr>
          <w:lang w:val="en-US"/>
        </w:rPr>
        <w:t xml:space="preserve">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218440" cy="225425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t xml:space="preserve"> is the 2</w:t>
      </w:r>
      <w:r w:rsidRPr="00195DA4">
        <w:rPr>
          <w:lang w:val="en-US" w:eastAsia="ko-KR"/>
        </w:rPr>
        <w:t xml:space="preserve">×4 </w:t>
      </w:r>
      <w:r w:rsidRPr="00195DA4">
        <w:t>channel matrix,</w:t>
      </w:r>
      <w:r w:rsidRPr="00195DA4">
        <w:rPr>
          <w:lang w:val="en-US"/>
        </w:rPr>
        <w:t xml:space="preserve">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56845" cy="21844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5ED9">
        <w:t xml:space="preserve"> is the rank-1</w:t>
      </w:r>
      <w:r w:rsidRPr="00195DA4">
        <w:t xml:space="preserve"> PMI of UE </w:t>
      </w:r>
      <w:r w:rsidRPr="00195DA4">
        <w:rPr>
          <w:i/>
        </w:rPr>
        <w:t>k</w:t>
      </w:r>
      <w:r w:rsidRPr="00195DA4">
        <w:t>,</w:t>
      </w:r>
      <w:r w:rsidRPr="00195DA4">
        <w:rPr>
          <w:position w:val="-12"/>
        </w:rPr>
        <w:t xml:space="preserve">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t xml:space="preserve"> </w:t>
      </w:r>
      <w:r w:rsidRPr="00195DA4">
        <w:rPr>
          <w:lang w:val="en-US"/>
        </w:rPr>
        <w:t xml:space="preserve">is the receive combiner, </w:t>
      </w:r>
      <w:r w:rsidRPr="00195DA4">
        <w:t xml:space="preserve">and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84150" cy="225425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t xml:space="preserve"> is the (noise plus) inter-cell interference term.  </w:t>
      </w:r>
      <w:r w:rsidR="00870215" w:rsidRPr="00E22B7A">
        <w:rPr>
          <w:lang w:val="en-US"/>
        </w:rPr>
        <w:t xml:space="preserve">Let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9C0248">
        <w:t xml:space="preserve"> </w:t>
      </w:r>
      <w:r w:rsidR="00870215" w:rsidRPr="00E22B7A">
        <w:t xml:space="preserve">denote a set of </w:t>
      </w:r>
      <w:r w:rsidR="009C0248">
        <w:t>MU-</w:t>
      </w:r>
      <w:r w:rsidR="00870215" w:rsidRPr="00E22B7A">
        <w:t>PMI</w:t>
      </w:r>
      <w:r w:rsidR="009C0248">
        <w:t>s</w:t>
      </w:r>
      <w:r w:rsidR="00870215" w:rsidRPr="00E22B7A">
        <w:t xml:space="preserve"> to be potentially co-scheduled with PMI </w:t>
      </w:r>
      <w:r w:rsidR="00870215" w:rsidRPr="00E22B7A">
        <w:rPr>
          <w:i/>
        </w:rPr>
        <w:t>i</w:t>
      </w:r>
      <w:r w:rsidR="00870215" w:rsidRPr="00E22B7A">
        <w:t xml:space="preserve">. and also let </w:t>
      </w:r>
      <w:r w:rsidR="006A136E" w:rsidRPr="006A136E">
        <w:rPr>
          <w:i/>
        </w:rPr>
        <w:t>S</w:t>
      </w:r>
      <w:r w:rsidR="006A136E">
        <w:t xml:space="preserve"> be </w:t>
      </w:r>
      <w:r w:rsidR="00870215" w:rsidRPr="00E22B7A">
        <w:t xml:space="preserve">the size of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870215" w:rsidRPr="00E22B7A">
        <w:t xml:space="preserve">. With respect to PMI  </w:t>
      </w:r>
      <m:oMath>
        <m:r>
          <w:rPr>
            <w:rFonts w:ascii="Cambria Math" w:hAnsi="Cambria Math"/>
            <w:lang w:val="en-US"/>
          </w:rPr>
          <m:t>a∈</m:t>
        </m:r>
      </m:oMath>
      <w:r w:rsidR="00870215" w:rsidRPr="00E22B7A">
        <w:rPr>
          <w:i/>
        </w:rPr>
        <w:t xml:space="preserve">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870215" w:rsidRPr="00E22B7A">
        <w:t xml:space="preserve">, </w:t>
      </w:r>
      <w:r w:rsidR="003E7D40">
        <w:t xml:space="preserve">we define </w:t>
      </w:r>
      <w:r w:rsidR="000A1CB5">
        <w:t>MUI</w:t>
      </w:r>
      <w:r w:rsidR="00870215" w:rsidRPr="00E22B7A">
        <w:rPr>
          <w:lang w:val="en-US"/>
        </w:rPr>
        <w:t xml:space="preserve"> </w:t>
      </w:r>
      <w:r w:rsidR="000A1CB5" w:rsidRPr="00E71807">
        <w:t xml:space="preserve">(denoted </w:t>
      </w:r>
      <w:proofErr w:type="gramStart"/>
      <w:r w:rsidR="000A1CB5" w:rsidRPr="00E71807">
        <w:t>by</w:t>
      </w:r>
      <w:r w:rsidR="000A1CB5">
        <w:t xml:space="preserve">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1CB5" w:rsidRPr="00E71807">
        <w:t>)</w:t>
      </w:r>
      <w:r w:rsidR="000A1CB5">
        <w:t xml:space="preserve"> </w:t>
      </w:r>
      <w:r w:rsidR="00870215" w:rsidRPr="00E22B7A">
        <w:rPr>
          <w:lang w:val="en-US"/>
        </w:rPr>
        <w:t xml:space="preserve">as </w:t>
      </w:r>
      <w:r w:rsidR="00870215" w:rsidRPr="00E71807">
        <w:t xml:space="preserve">the </w:t>
      </w:r>
      <w:r w:rsidR="000A1CB5">
        <w:t>inverse</w:t>
      </w:r>
      <w:r w:rsidR="00870215" w:rsidRPr="00E71807">
        <w:t xml:space="preserve"> of </w:t>
      </w:r>
      <w:r w:rsidR="000A1CB5">
        <w:t>signal-to-</w:t>
      </w:r>
      <w:r w:rsidR="00EB259B">
        <w:t xml:space="preserve">interference ratio </w:t>
      </w:r>
    </w:p>
    <w:p w:rsidR="00942768" w:rsidRPr="008122D4" w:rsidRDefault="00C16864" w:rsidP="008122D4">
      <w:pPr>
        <w:jc w:val="center"/>
        <w:rPr>
          <w:position w:val="-28"/>
        </w:rPr>
      </w:pPr>
      <w:r>
        <w:rPr>
          <w:noProof/>
          <w:position w:val="-40"/>
          <w:lang w:val="en-US" w:eastAsia="ko-KR"/>
        </w:rPr>
        <w:drawing>
          <wp:inline distT="0" distB="0" distL="0" distR="0">
            <wp:extent cx="1330960" cy="58674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6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581" w:rsidRPr="00E22B7A" w:rsidRDefault="00C271AF" w:rsidP="00847581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Albeit</w:t>
      </w:r>
      <w:r w:rsidR="000A1CB5">
        <w:rPr>
          <w:lang w:val="en-US"/>
        </w:rPr>
        <w:t xml:space="preserve"> the above quantity is not literally multi-UE interference</w:t>
      </w:r>
      <w:r>
        <w:rPr>
          <w:lang w:val="en-US"/>
        </w:rPr>
        <w:t>, it</w:t>
      </w:r>
      <w:r w:rsidR="000A1CB5">
        <w:rPr>
          <w:lang w:val="en-US"/>
        </w:rPr>
        <w:t xml:space="preserve"> </w:t>
      </w:r>
      <w:r>
        <w:rPr>
          <w:lang w:val="en-US"/>
        </w:rPr>
        <w:t>is intended to avoid the</w:t>
      </w:r>
      <w:r w:rsidR="000A1CB5">
        <w:rPr>
          <w:lang w:val="en-US"/>
        </w:rPr>
        <w:t xml:space="preserve"> redundancy </w:t>
      </w:r>
      <w:r>
        <w:rPr>
          <w:lang w:val="en-US"/>
        </w:rPr>
        <w:t xml:space="preserve">that, without this type of </w:t>
      </w:r>
      <w:proofErr w:type="gramStart"/>
      <w:r>
        <w:rPr>
          <w:lang w:val="en-US"/>
        </w:rPr>
        <w:t>MUI</w:t>
      </w:r>
      <w:r w:rsidR="00EE77E2">
        <w:rPr>
          <w:lang w:val="en-US"/>
        </w:rPr>
        <w:t xml:space="preserve">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, UE should report an additional feedback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84150" cy="225425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1AF">
        <w:t xml:space="preserve"> </w:t>
      </w:r>
      <w:r>
        <w:t xml:space="preserve">for the network to </w:t>
      </w:r>
      <w:r w:rsidR="004B15D8">
        <w:t>estimate</w:t>
      </w:r>
      <w:r>
        <w:t xml:space="preserve"> MU-CQI. </w:t>
      </w:r>
      <w:r w:rsidR="008122D4" w:rsidRPr="00E22B7A">
        <w:rPr>
          <w:lang w:val="en-US"/>
        </w:rPr>
        <w:t xml:space="preserve">With this MUI feedback, the </w:t>
      </w:r>
      <w:r w:rsidR="00001D3C">
        <w:rPr>
          <w:lang w:val="en-US"/>
        </w:rPr>
        <w:t>network</w:t>
      </w:r>
      <w:r w:rsidR="008122D4" w:rsidRPr="00E22B7A">
        <w:rPr>
          <w:lang w:val="en-US"/>
        </w:rPr>
        <w:t xml:space="preserve"> can reliably estimate MU-CQI of a variety of possible UE/PMI combinations</w:t>
      </w:r>
      <w:r w:rsidR="00593B44">
        <w:rPr>
          <w:lang w:val="en-US"/>
        </w:rPr>
        <w:t>.</w:t>
      </w:r>
      <w:r w:rsidR="008122D4">
        <w:rPr>
          <w:lang w:val="en-US"/>
        </w:rPr>
        <w:t xml:space="preserve"> </w:t>
      </w:r>
      <w:r w:rsidR="00011471">
        <w:rPr>
          <w:lang w:val="en-US"/>
        </w:rPr>
        <w:t>For example, i</w:t>
      </w:r>
      <w:r w:rsidR="007A77FC">
        <w:rPr>
          <w:lang w:val="en-US"/>
        </w:rPr>
        <w:t>n</w:t>
      </w:r>
      <w:r w:rsidR="00B82E6C">
        <w:rPr>
          <w:lang w:val="en-US"/>
        </w:rPr>
        <w:t xml:space="preserve"> </w:t>
      </w:r>
      <w:r w:rsidR="007A77FC">
        <w:rPr>
          <w:lang w:val="en-US"/>
        </w:rPr>
        <w:t xml:space="preserve">case of co-scheduling 2 </w:t>
      </w:r>
      <w:r w:rsidR="00B82E6C">
        <w:rPr>
          <w:lang w:val="en-US"/>
        </w:rPr>
        <w:t>UE</w:t>
      </w:r>
      <w:r w:rsidR="007A77FC">
        <w:rPr>
          <w:lang w:val="en-US"/>
        </w:rPr>
        <w:t>s</w:t>
      </w:r>
      <w:r w:rsidR="00847581" w:rsidRPr="00E22B7A">
        <w:rPr>
          <w:lang w:val="en-US"/>
        </w:rPr>
        <w:t xml:space="preserve">, </w:t>
      </w:r>
      <w:r w:rsidR="00B82E6C">
        <w:rPr>
          <w:lang w:val="en-US"/>
        </w:rPr>
        <w:t>the post SINR</w:t>
      </w:r>
      <w:r w:rsidR="00847581" w:rsidRPr="00E22B7A">
        <w:rPr>
          <w:lang w:val="en-US"/>
        </w:rPr>
        <w:t xml:space="preserve"> </w:t>
      </w:r>
      <w:r w:rsidR="007A77FC">
        <w:rPr>
          <w:lang w:val="en-US"/>
        </w:rPr>
        <w:t xml:space="preserve">of UE </w:t>
      </w:r>
      <w:r w:rsidR="007A77FC" w:rsidRPr="007A77FC">
        <w:rPr>
          <w:i/>
          <w:lang w:val="en-US"/>
        </w:rPr>
        <w:t>k</w:t>
      </w:r>
      <w:r w:rsidR="007A77FC">
        <w:rPr>
          <w:lang w:val="en-US"/>
        </w:rPr>
        <w:t xml:space="preserve"> </w:t>
      </w:r>
      <w:r w:rsidR="00847581" w:rsidRPr="00E22B7A">
        <w:rPr>
          <w:lang w:val="en-US"/>
        </w:rPr>
        <w:t xml:space="preserve">under the assumption of pairing with PMI </w:t>
      </w:r>
      <w:r w:rsidR="00847581" w:rsidRPr="00E22B7A">
        <w:rPr>
          <w:i/>
          <w:lang w:val="en-US"/>
        </w:rPr>
        <w:t>a</w:t>
      </w:r>
      <w:r w:rsidR="00847581" w:rsidRPr="00E22B7A">
        <w:rPr>
          <w:lang w:val="en-US"/>
        </w:rPr>
        <w:t xml:space="preserve"> can be written as </w:t>
      </w:r>
    </w:p>
    <w:p w:rsidR="00847581" w:rsidRPr="00E22B7A" w:rsidRDefault="00C16864" w:rsidP="00847581">
      <w:pPr>
        <w:jc w:val="center"/>
        <w:rPr>
          <w:rFonts w:eastAsia="나눔고딕"/>
        </w:rPr>
      </w:pPr>
      <w:r>
        <w:rPr>
          <w:noProof/>
          <w:position w:val="-40"/>
          <w:lang w:val="en-US" w:eastAsia="ko-KR"/>
        </w:rPr>
        <w:drawing>
          <wp:inline distT="0" distB="0" distL="0" distR="0">
            <wp:extent cx="1515110" cy="58674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11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44" w:rsidRDefault="00847581" w:rsidP="00847581">
      <w:pPr>
        <w:jc w:val="both"/>
        <w:rPr>
          <w:lang w:val="en-US"/>
        </w:rPr>
      </w:pPr>
      <w:proofErr w:type="gramStart"/>
      <w:r w:rsidRPr="00E22B7A">
        <w:rPr>
          <w:lang w:val="en-US"/>
        </w:rPr>
        <w:t>where</w:t>
      </w:r>
      <w:proofErr w:type="gramEnd"/>
      <w:r w:rsidRPr="00E22B7A">
        <w:rPr>
          <w:lang w:val="en-US"/>
        </w:rPr>
        <w:t xml:space="preserve"> we assumed the equal power allocation between 2 UEs</w:t>
      </w:r>
      <w:r w:rsidR="00DD4398">
        <w:rPr>
          <w:lang w:val="en-US"/>
        </w:rPr>
        <w:t>.</w:t>
      </w:r>
      <w:r w:rsidR="004C239B">
        <w:rPr>
          <w:lang w:val="en-US"/>
        </w:rPr>
        <w:t xml:space="preserve"> </w:t>
      </w:r>
      <w:r w:rsidR="004565CA">
        <w:rPr>
          <w:lang w:val="en-US"/>
        </w:rPr>
        <w:t>For 3-UE co-scheduling</w:t>
      </w:r>
      <w:r w:rsidR="00593B44">
        <w:rPr>
          <w:lang w:val="en-US"/>
        </w:rPr>
        <w:t>, the post SINR</w:t>
      </w:r>
      <w:r w:rsidR="00593B44" w:rsidRPr="00E22B7A">
        <w:rPr>
          <w:lang w:val="en-US"/>
        </w:rPr>
        <w:t xml:space="preserve"> </w:t>
      </w:r>
      <w:r w:rsidR="00593B44">
        <w:rPr>
          <w:lang w:val="en-US"/>
        </w:rPr>
        <w:t xml:space="preserve">of UE </w:t>
      </w:r>
      <w:r w:rsidR="00593B44" w:rsidRPr="007A77FC">
        <w:rPr>
          <w:i/>
          <w:lang w:val="en-US"/>
        </w:rPr>
        <w:t>k</w:t>
      </w:r>
      <w:r w:rsidR="00593B44">
        <w:rPr>
          <w:lang w:val="en-US"/>
        </w:rPr>
        <w:t xml:space="preserve"> co-scheduled</w:t>
      </w:r>
      <w:r w:rsidR="00593B44" w:rsidRPr="00E22B7A">
        <w:rPr>
          <w:lang w:val="en-US"/>
        </w:rPr>
        <w:t xml:space="preserve"> with </w:t>
      </w:r>
      <w:r w:rsidR="00B10F6B">
        <w:rPr>
          <w:lang w:val="en-US"/>
        </w:rPr>
        <w:t xml:space="preserve">two </w:t>
      </w:r>
      <w:r w:rsidR="00593B44" w:rsidRPr="00E22B7A">
        <w:rPr>
          <w:lang w:val="en-US"/>
        </w:rPr>
        <w:t>PMI</w:t>
      </w:r>
      <w:r w:rsidR="00B10F6B">
        <w:rPr>
          <w:lang w:val="en-US"/>
        </w:rPr>
        <w:t>s</w:t>
      </w:r>
      <w:r w:rsidR="00593B44" w:rsidRPr="00E22B7A">
        <w:rPr>
          <w:lang w:val="en-US"/>
        </w:rPr>
        <w:t xml:space="preserve"> </w:t>
      </w:r>
      <w:r w:rsidR="00593B44" w:rsidRPr="00E22B7A">
        <w:rPr>
          <w:i/>
          <w:lang w:val="en-US"/>
        </w:rPr>
        <w:t>a</w:t>
      </w:r>
      <w:r w:rsidR="00593B44">
        <w:rPr>
          <w:lang w:val="en-US"/>
        </w:rPr>
        <w:t xml:space="preserve"> and </w:t>
      </w:r>
      <w:r w:rsidR="00593B44" w:rsidRPr="00593B44">
        <w:rPr>
          <w:i/>
          <w:lang w:val="en-US"/>
        </w:rPr>
        <w:t>b</w:t>
      </w:r>
      <w:r w:rsidR="00593B44">
        <w:rPr>
          <w:lang w:val="en-US"/>
        </w:rPr>
        <w:t xml:space="preserve"> is</w:t>
      </w:r>
    </w:p>
    <w:p w:rsidR="00E661CA" w:rsidRDefault="00066D78" w:rsidP="00E661CA">
      <w:pPr>
        <w:jc w:val="center"/>
        <w:rPr>
          <w:lang w:val="en-US"/>
        </w:rPr>
      </w:pPr>
      <w:r w:rsidRPr="00066D78">
        <w:rPr>
          <w:position w:val="-36"/>
        </w:rPr>
        <w:object w:dxaOrig="4120" w:dyaOrig="8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8" type="#_x0000_t75" style="width:205.8pt;height:42.45pt" o:ole="">
            <v:imagedata r:id="rId15" o:title=""/>
          </v:shape>
          <o:OLEObject Type="Embed" ProgID="Equation.DSMT4" ShapeID="_x0000_i1038" DrawAspect="Content" ObjectID="_1429778151" r:id="rId16"/>
        </w:object>
      </w:r>
    </w:p>
    <w:p w:rsidR="005850D2" w:rsidRDefault="00B10F6B" w:rsidP="00847581">
      <w:pPr>
        <w:jc w:val="both"/>
        <w:rPr>
          <w:lang w:val="en-US"/>
        </w:rPr>
      </w:pPr>
      <w:r>
        <w:rPr>
          <w:lang w:val="en-US"/>
        </w:rPr>
        <w:t>This is also the case with</w:t>
      </w:r>
      <w:r w:rsidR="00697176">
        <w:rPr>
          <w:lang w:val="en-US"/>
        </w:rPr>
        <w:t xml:space="preserve"> co-scheduling</w:t>
      </w:r>
      <w:r w:rsidR="004C239B">
        <w:rPr>
          <w:lang w:val="en-US"/>
        </w:rPr>
        <w:t xml:space="preserve"> 4 UEs.</w:t>
      </w:r>
      <w:r w:rsidR="001C3C14">
        <w:rPr>
          <w:lang w:val="en-US"/>
        </w:rPr>
        <w:t xml:space="preserve"> </w:t>
      </w:r>
      <w:r w:rsidR="00593B44">
        <w:rPr>
          <w:lang w:val="en-US"/>
        </w:rPr>
        <w:t>Consequently</w:t>
      </w:r>
      <w:r w:rsidR="001C3C14">
        <w:rPr>
          <w:lang w:val="en-US"/>
        </w:rPr>
        <w:t xml:space="preserve">, assuming </w:t>
      </w:r>
      <w:r w:rsidR="001C3C14" w:rsidRPr="001C3C14">
        <w:rPr>
          <w:i/>
          <w:lang w:val="en-US"/>
        </w:rPr>
        <w:t>S</w:t>
      </w:r>
      <w:r w:rsidR="001C3C14">
        <w:rPr>
          <w:lang w:val="en-US"/>
        </w:rPr>
        <w:t xml:space="preserve"> = 3, we have 7 = 3 (2 UEs) + 3 (3 UEs) +1 (4 UEs) possible MU </w:t>
      </w:r>
      <w:r w:rsidR="00593B44">
        <w:rPr>
          <w:lang w:val="en-US"/>
        </w:rPr>
        <w:t>hypotheses</w:t>
      </w:r>
      <w:r w:rsidR="001C3C14">
        <w:rPr>
          <w:lang w:val="en-US"/>
        </w:rPr>
        <w:t xml:space="preserve"> instead of just 3 MU </w:t>
      </w:r>
      <w:r w:rsidR="00593B44">
        <w:rPr>
          <w:lang w:val="en-US"/>
        </w:rPr>
        <w:t>hypotheses for co-scheduling 2 UEs</w:t>
      </w:r>
      <w:r w:rsidR="001C3C14">
        <w:rPr>
          <w:lang w:val="en-US"/>
        </w:rPr>
        <w:t>.</w:t>
      </w:r>
    </w:p>
    <w:p w:rsidR="008F22FB" w:rsidRPr="00C83BCE" w:rsidRDefault="008F22FB" w:rsidP="008F22FB">
      <w:pPr>
        <w:jc w:val="both"/>
        <w:rPr>
          <w:lang w:val="en-US"/>
        </w:rPr>
      </w:pPr>
      <w:r w:rsidRPr="00C83BCE">
        <w:t xml:space="preserve">It is an implementation issue that a UE transforms </w:t>
      </w:r>
      <w:r>
        <w:t xml:space="preserve">its </w:t>
      </w:r>
      <w:r w:rsidRPr="00C83BCE">
        <w:t>SINR into SU-CQI</w:t>
      </w:r>
      <w:r w:rsidR="0039164B">
        <w:t xml:space="preserve"> and that the </w:t>
      </w:r>
      <w:r w:rsidR="00001D3C">
        <w:t>network</w:t>
      </w:r>
      <w:r w:rsidR="0039164B">
        <w:t xml:space="preserve"> </w:t>
      </w:r>
      <w:r w:rsidR="008053A0">
        <w:t>may estimate</w:t>
      </w:r>
      <w:r w:rsidR="0039164B">
        <w:t xml:space="preserve"> MU-CQI based on </w:t>
      </w:r>
      <w:r w:rsidR="00315D13">
        <w:t xml:space="preserve">the reported </w:t>
      </w:r>
      <w:r w:rsidR="009E6459">
        <w:t>SU-CQI</w:t>
      </w:r>
      <w:r w:rsidR="00B21DC6">
        <w:t>.</w:t>
      </w:r>
      <w:r w:rsidR="009E6459">
        <w:t xml:space="preserve"> </w:t>
      </w:r>
      <w:r w:rsidR="0039164B">
        <w:t>Likewise, i</w:t>
      </w:r>
      <w:r w:rsidRPr="00C83BCE">
        <w:t xml:space="preserve">t </w:t>
      </w:r>
      <w:r w:rsidR="008122D4">
        <w:t>would be</w:t>
      </w:r>
      <w:r w:rsidRPr="00C83BCE">
        <w:t xml:space="preserve"> the case that the </w:t>
      </w:r>
      <w:r w:rsidR="00001D3C">
        <w:t>network</w:t>
      </w:r>
      <w:r w:rsidRPr="00C83BCE">
        <w:t xml:space="preserve"> reconstruct</w:t>
      </w:r>
      <w:r w:rsidR="008122D4">
        <w:t>s</w:t>
      </w:r>
      <w:r w:rsidRPr="00C83BCE">
        <w:t xml:space="preserve"> the SINR</w:t>
      </w:r>
      <w:r w:rsidRPr="00C83BCE">
        <w:rPr>
          <w:rFonts w:hint="eastAsia"/>
        </w:rPr>
        <w:t xml:space="preserve"> </w:t>
      </w:r>
      <w:r w:rsidR="00751874">
        <w:t xml:space="preserve">of UE </w:t>
      </w:r>
      <w:r w:rsidR="00751874" w:rsidRPr="00751874">
        <w:rPr>
          <w:i/>
        </w:rPr>
        <w:t>k</w:t>
      </w:r>
      <w:r w:rsidR="00751874">
        <w:t xml:space="preserve"> </w:t>
      </w:r>
      <w:r w:rsidRPr="00C83BCE">
        <w:rPr>
          <w:lang w:val="en-US"/>
        </w:rPr>
        <w:t>based on SU-CQI</w:t>
      </w:r>
      <w:r w:rsidR="008053A0">
        <w:rPr>
          <w:lang w:val="en-US"/>
        </w:rPr>
        <w:t xml:space="preserve"> </w:t>
      </w:r>
      <w:r w:rsidRPr="00C83BCE">
        <w:rPr>
          <w:lang w:val="en-US"/>
        </w:rPr>
        <w:t xml:space="preserve">and then </w:t>
      </w:r>
      <w:r w:rsidR="004C6387">
        <w:rPr>
          <w:lang w:val="en-US"/>
        </w:rPr>
        <w:t>select</w:t>
      </w:r>
      <w:r w:rsidR="00FA7212">
        <w:rPr>
          <w:lang w:val="en-US"/>
        </w:rPr>
        <w:t>s</w:t>
      </w:r>
      <w:r w:rsidR="004C6387">
        <w:rPr>
          <w:lang w:val="en-US"/>
        </w:rPr>
        <w:t xml:space="preserve"> an appropriate MCS (</w:t>
      </w:r>
      <w:r w:rsidR="00FA7212">
        <w:rPr>
          <w:lang w:val="en-US"/>
        </w:rPr>
        <w:t xml:space="preserve">i.e., </w:t>
      </w:r>
      <w:r w:rsidRPr="00C83BCE">
        <w:rPr>
          <w:lang w:val="en-US"/>
        </w:rPr>
        <w:t>MU-CQI</w:t>
      </w:r>
      <w:r w:rsidR="004C6387">
        <w:rPr>
          <w:lang w:val="en-US"/>
        </w:rPr>
        <w:t xml:space="preserve">) </w:t>
      </w:r>
      <w:r w:rsidRPr="00C83BCE">
        <w:rPr>
          <w:lang w:val="en-US"/>
        </w:rPr>
        <w:t xml:space="preserve">from the approximate SINR (denoted by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BCE">
        <w:rPr>
          <w:lang w:val="en-US"/>
        </w:rPr>
        <w:t xml:space="preserve">) and </w:t>
      </w:r>
      <w:r w:rsidR="008122D4">
        <w:rPr>
          <w:lang w:val="en-US"/>
        </w:rPr>
        <w:t>MUI</w:t>
      </w:r>
      <w:r w:rsidR="0039164B">
        <w:rPr>
          <w:lang w:val="en-US"/>
        </w:rPr>
        <w:t>, as shown by</w:t>
      </w:r>
      <w:r w:rsidR="008122D4">
        <w:rPr>
          <w:lang w:val="en-US"/>
        </w:rPr>
        <w:t xml:space="preserve"> </w:t>
      </w:r>
      <w:r w:rsidRPr="00195DA4">
        <w:rPr>
          <w:position w:val="-28"/>
          <w:lang w:val="en-US" w:eastAsia="ko-KR"/>
        </w:rPr>
        <w:t xml:space="preserve"> </w:t>
      </w:r>
    </w:p>
    <w:p w:rsidR="004F5ED9" w:rsidRPr="00195DA4" w:rsidRDefault="00C16864" w:rsidP="004F5ED9">
      <w:pPr>
        <w:jc w:val="center"/>
        <w:rPr>
          <w:position w:val="-28"/>
        </w:rPr>
      </w:pPr>
      <w:r>
        <w:rPr>
          <w:noProof/>
          <w:position w:val="-44"/>
          <w:lang w:val="en-US" w:eastAsia="ko-KR"/>
        </w:rPr>
        <w:drawing>
          <wp:inline distT="0" distB="0" distL="0" distR="0">
            <wp:extent cx="1835785" cy="607060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13" w:rsidRPr="00195DA4" w:rsidRDefault="000A72E6" w:rsidP="00315D13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 xml:space="preserve">Keeping the above mapping in mind, </w:t>
      </w:r>
      <w:r w:rsidR="00B7387E">
        <w:rPr>
          <w:lang w:val="en-US"/>
        </w:rPr>
        <w:t>i</w:t>
      </w:r>
      <w:r w:rsidR="00315D13">
        <w:rPr>
          <w:lang w:val="en-US"/>
        </w:rPr>
        <w:t xml:space="preserve">n </w:t>
      </w:r>
      <w:r w:rsidR="00F2175B">
        <w:rPr>
          <w:lang w:val="en-US"/>
        </w:rPr>
        <w:t>what follows</w:t>
      </w:r>
      <w:r w:rsidR="00315D13">
        <w:rPr>
          <w:lang w:val="en-US"/>
        </w:rPr>
        <w:t xml:space="preserve">, we will </w:t>
      </w:r>
      <w:r w:rsidR="00864CDA">
        <w:rPr>
          <w:lang w:val="en-US"/>
        </w:rPr>
        <w:t>express</w:t>
      </w:r>
      <w:r w:rsidR="00315D13">
        <w:rPr>
          <w:lang w:val="en-US"/>
        </w:rPr>
        <w:t xml:space="preserve"> SU/MU-CQI as the post SINR for notational convenience.</w:t>
      </w:r>
    </w:p>
    <w:p w:rsidR="008F22FB" w:rsidRPr="00195DA4" w:rsidRDefault="004F5ED9" w:rsidP="008F22FB">
      <w:pPr>
        <w:keepNext/>
        <w:keepLines/>
        <w:spacing w:before="180"/>
        <w:ind w:left="1854" w:hanging="1134"/>
        <w:outlineLvl w:val="1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2.2.2</w:t>
      </w:r>
      <w:r w:rsidR="008F22FB" w:rsidRPr="00195DA4">
        <w:rPr>
          <w:sz w:val="24"/>
          <w:szCs w:val="24"/>
          <w:lang w:val="en-US"/>
        </w:rPr>
        <w:tab/>
      </w:r>
      <w:r w:rsidR="008F22FB">
        <w:rPr>
          <w:sz w:val="24"/>
          <w:szCs w:val="24"/>
          <w:lang w:val="en-US"/>
        </w:rPr>
        <w:t>Rank-2 CSI case</w:t>
      </w:r>
    </w:p>
    <w:p w:rsidR="00A41FD9" w:rsidRPr="00195DA4" w:rsidRDefault="000403B7" w:rsidP="004B1B9E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 xml:space="preserve">It has been observed that UEs frequently report rank-2 CSI in X-pol </w:t>
      </w:r>
      <w:r w:rsidR="00A93575">
        <w:rPr>
          <w:lang w:val="en-US"/>
        </w:rPr>
        <w:t>setup</w:t>
      </w:r>
      <w:r>
        <w:rPr>
          <w:lang w:val="en-US"/>
        </w:rPr>
        <w:t>. In this</w:t>
      </w:r>
      <w:r w:rsidR="00870215">
        <w:rPr>
          <w:lang w:val="en-US"/>
        </w:rPr>
        <w:t xml:space="preserve"> </w:t>
      </w:r>
      <w:r w:rsidR="00A41FD9" w:rsidRPr="00195DA4">
        <w:rPr>
          <w:lang w:val="en-US"/>
        </w:rPr>
        <w:t>rank-2 SU-MIMO</w:t>
      </w:r>
      <w:r w:rsidR="00870215">
        <w:rPr>
          <w:lang w:val="en-US"/>
        </w:rPr>
        <w:t xml:space="preserve"> case</w:t>
      </w:r>
      <w:r w:rsidR="00A41FD9" w:rsidRPr="00195DA4">
        <w:rPr>
          <w:lang w:val="en-US"/>
        </w:rPr>
        <w:t xml:space="preserve">, the SU-CQI </w:t>
      </w:r>
      <w:r w:rsidR="00AF7069" w:rsidRPr="00195DA4">
        <w:rPr>
          <w:lang w:val="en-US"/>
        </w:rPr>
        <w:t>for</w:t>
      </w:r>
      <w:r w:rsidR="00A41FD9" w:rsidRPr="00195DA4">
        <w:rPr>
          <w:lang w:val="en-US"/>
        </w:rPr>
        <w:t xml:space="preserve"> layer </w:t>
      </w:r>
      <w:r w:rsidR="00AF7069" w:rsidRPr="00195DA4">
        <w:rPr>
          <w:lang w:val="en-US"/>
        </w:rPr>
        <w:t xml:space="preserve">1 </w:t>
      </w:r>
      <w:r w:rsidR="00A41FD9" w:rsidRPr="00195DA4">
        <w:rPr>
          <w:lang w:val="en-US"/>
        </w:rPr>
        <w:t xml:space="preserve">of UE </w:t>
      </w:r>
      <w:r w:rsidR="00A41FD9" w:rsidRPr="00195DA4">
        <w:rPr>
          <w:i/>
          <w:lang w:val="en-US"/>
        </w:rPr>
        <w:t>k</w:t>
      </w:r>
      <w:r w:rsidR="00A41FD9" w:rsidRPr="00195DA4">
        <w:rPr>
          <w:lang w:val="en-US"/>
        </w:rPr>
        <w:t xml:space="preserve"> can be </w:t>
      </w:r>
      <w:r>
        <w:rPr>
          <w:lang w:val="en-US"/>
        </w:rPr>
        <w:t xml:space="preserve">roughly </w:t>
      </w:r>
      <w:r w:rsidR="00A41FD9" w:rsidRPr="00195DA4">
        <w:rPr>
          <w:lang w:val="en-US"/>
        </w:rPr>
        <w:t>written as</w:t>
      </w:r>
    </w:p>
    <w:p w:rsidR="00A41FD9" w:rsidRPr="00195DA4" w:rsidRDefault="00C16864" w:rsidP="00A41FD9">
      <w:pPr>
        <w:jc w:val="center"/>
        <w:rPr>
          <w:position w:val="-40"/>
        </w:rPr>
      </w:pPr>
      <w:r>
        <w:rPr>
          <w:noProof/>
          <w:position w:val="-40"/>
          <w:lang w:val="en-US" w:eastAsia="ko-KR"/>
        </w:rPr>
        <w:lastRenderedPageBreak/>
        <w:drawing>
          <wp:inline distT="0" distB="0" distL="0" distR="0">
            <wp:extent cx="1712595" cy="58674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CE4" w:rsidRPr="00195DA4" w:rsidRDefault="00DA7CE4" w:rsidP="00A05A47">
      <w:pPr>
        <w:jc w:val="both"/>
      </w:pPr>
      <w:proofErr w:type="gramStart"/>
      <w:r w:rsidRPr="00195DA4">
        <w:rPr>
          <w:lang w:val="en-US"/>
        </w:rPr>
        <w:t>where</w:t>
      </w:r>
      <w:proofErr w:type="gramEnd"/>
      <w:r w:rsidR="00AF7069" w:rsidRPr="00195DA4">
        <w:rPr>
          <w:lang w:val="en-US"/>
        </w:rPr>
        <w:t xml:space="preserve"> </w:t>
      </w:r>
      <w:r w:rsidRPr="00195DA4">
        <w:rPr>
          <w:lang w:val="en-US"/>
        </w:rPr>
        <w:t xml:space="preserve"> </w:t>
      </w:r>
      <w:r w:rsidR="00C16864">
        <w:rPr>
          <w:noProof/>
          <w:position w:val="-16"/>
          <w:lang w:val="en-US" w:eastAsia="ko-KR"/>
        </w:rPr>
        <w:drawing>
          <wp:inline distT="0" distB="0" distL="0" distR="0">
            <wp:extent cx="839470" cy="25273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t xml:space="preserve"> is the rank-</w:t>
      </w:r>
      <w:r w:rsidR="004F5ED9">
        <w:t>2</w:t>
      </w:r>
      <w:r w:rsidRPr="00195DA4">
        <w:t xml:space="preserve"> PMI of UE </w:t>
      </w:r>
      <w:r w:rsidRPr="00195DA4">
        <w:rPr>
          <w:i/>
        </w:rPr>
        <w:t>k</w:t>
      </w:r>
      <w:r w:rsidR="00AF7069" w:rsidRPr="00195DA4">
        <w:t>,</w:t>
      </w:r>
      <w:r w:rsidRPr="00195DA4">
        <w:rPr>
          <w:position w:val="-12"/>
        </w:rPr>
        <w:t xml:space="preserve">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52730" cy="225425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t xml:space="preserve"> </w:t>
      </w:r>
      <w:r w:rsidR="00AF7069" w:rsidRPr="00195DA4">
        <w:rPr>
          <w:lang w:val="en-US"/>
        </w:rPr>
        <w:t>is the receive combiner for layer 1</w:t>
      </w:r>
      <w:r w:rsidR="00A05A47">
        <w:t>.</w:t>
      </w:r>
      <w:r w:rsidR="00AF7069" w:rsidRPr="00195DA4">
        <w:t xml:space="preserve"> </w:t>
      </w:r>
      <w:r w:rsidR="00292EE8" w:rsidRPr="00195DA4">
        <w:t xml:space="preserve">Subtracting the inter-stream (intra-UE) interference term from the above SU-CQI, we will call the resulting quantity </w:t>
      </w:r>
      <w:r w:rsidR="00292EE8" w:rsidRPr="00195DA4">
        <w:rPr>
          <w:b/>
        </w:rPr>
        <w:t>SL</w:t>
      </w:r>
      <w:r w:rsidR="00524030" w:rsidRPr="00195DA4">
        <w:rPr>
          <w:b/>
        </w:rPr>
        <w:t>-</w:t>
      </w:r>
      <w:r w:rsidR="00292EE8" w:rsidRPr="00195DA4">
        <w:rPr>
          <w:b/>
        </w:rPr>
        <w:t>CQI</w:t>
      </w:r>
      <w:r w:rsidR="00524030" w:rsidRPr="00195DA4">
        <w:t xml:space="preserve"> (single layer-CQI)</w:t>
      </w:r>
      <w:r w:rsidR="00011471">
        <w:t xml:space="preserve"> to differentiate from </w:t>
      </w:r>
      <w:r w:rsidR="000403B7">
        <w:t xml:space="preserve">the rank-2 </w:t>
      </w:r>
      <w:r w:rsidR="00011471">
        <w:t>SU-CQI</w:t>
      </w:r>
      <w:r w:rsidR="00292EE8" w:rsidRPr="00195DA4">
        <w:t xml:space="preserve">, </w:t>
      </w:r>
      <w:r w:rsidR="00D677E1" w:rsidRPr="00195DA4">
        <w:t>defined for layer 1</w:t>
      </w:r>
      <w:r w:rsidR="00292EE8" w:rsidRPr="00195DA4">
        <w:t xml:space="preserve"> </w:t>
      </w:r>
      <w:r w:rsidR="00D677E1" w:rsidRPr="00195DA4">
        <w:t>as</w:t>
      </w:r>
    </w:p>
    <w:p w:rsidR="00292EE8" w:rsidRPr="00195DA4" w:rsidRDefault="00C16864" w:rsidP="008F0954">
      <w:pPr>
        <w:jc w:val="center"/>
      </w:pPr>
      <w:r>
        <w:rPr>
          <w:noProof/>
          <w:position w:val="-28"/>
          <w:lang w:val="en-US" w:eastAsia="ko-KR"/>
        </w:rPr>
        <w:drawing>
          <wp:inline distT="0" distB="0" distL="0" distR="0">
            <wp:extent cx="1412240" cy="504825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954" w:rsidRPr="00195DA4" w:rsidRDefault="00195DA4" w:rsidP="008F0954">
      <w:pPr>
        <w:tabs>
          <w:tab w:val="left" w:pos="284"/>
        </w:tabs>
        <w:jc w:val="both"/>
        <w:rPr>
          <w:lang w:val="en-US"/>
        </w:rPr>
      </w:pPr>
      <w:r w:rsidRPr="00195DA4">
        <w:rPr>
          <w:lang w:val="en-US"/>
        </w:rPr>
        <w:t xml:space="preserve">In case of rank-1 CSI feedback, the above SL-CQI corresponds to the SU-CQI. </w:t>
      </w:r>
      <w:r w:rsidR="00EB259B" w:rsidRPr="00E22B7A">
        <w:t xml:space="preserve">With respect to </w:t>
      </w:r>
      <w:r w:rsidR="00C65CDE">
        <w:t xml:space="preserve">the </w:t>
      </w:r>
      <w:r w:rsidR="00C77B4B">
        <w:t xml:space="preserve">interfering </w:t>
      </w:r>
      <w:r w:rsidR="00EB259B">
        <w:t xml:space="preserve">precoding </w:t>
      </w:r>
      <w:proofErr w:type="gramStart"/>
      <w:r w:rsidR="00EB259B">
        <w:t>vector</w:t>
      </w:r>
      <w:r w:rsidR="00EB259B" w:rsidRPr="00E22B7A">
        <w:t xml:space="preserve">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259B">
        <w:t>, t</w:t>
      </w:r>
      <w:r w:rsidR="006A136E">
        <w:t xml:space="preserve">he </w:t>
      </w:r>
      <w:r w:rsidR="00870215">
        <w:rPr>
          <w:lang w:val="en-US"/>
        </w:rPr>
        <w:t xml:space="preserve">MUI for layer </w:t>
      </w:r>
      <w:r w:rsidR="009C0248">
        <w:rPr>
          <w:lang w:val="en-US"/>
        </w:rPr>
        <w:t>1</w:t>
      </w:r>
      <w:r w:rsidR="008F0954" w:rsidRPr="00195DA4">
        <w:rPr>
          <w:lang w:val="en-US"/>
        </w:rPr>
        <w:t xml:space="preserve"> </w:t>
      </w:r>
      <w:r w:rsidR="00F47EF8">
        <w:rPr>
          <w:lang w:val="en-US"/>
        </w:rPr>
        <w:t>of UE</w:t>
      </w:r>
      <w:r w:rsidR="00CC6927">
        <w:rPr>
          <w:lang w:val="en-US"/>
        </w:rPr>
        <w:t xml:space="preserve"> </w:t>
      </w:r>
      <w:r w:rsidR="00CC6927" w:rsidRPr="00CC6927">
        <w:rPr>
          <w:i/>
          <w:lang w:val="en-US"/>
        </w:rPr>
        <w:t>k</w:t>
      </w:r>
      <w:r w:rsidR="00CC6927">
        <w:rPr>
          <w:lang w:val="en-US"/>
        </w:rPr>
        <w:t xml:space="preserve"> </w:t>
      </w:r>
      <w:r w:rsidR="008F0954" w:rsidRPr="00195DA4">
        <w:rPr>
          <w:lang w:val="en-US"/>
        </w:rPr>
        <w:t xml:space="preserve">is </w:t>
      </w:r>
      <w:r w:rsidR="006A136E">
        <w:rPr>
          <w:lang w:val="en-US"/>
        </w:rPr>
        <w:t>given by</w:t>
      </w:r>
      <w:r w:rsidR="008F0954" w:rsidRPr="00195DA4">
        <w:rPr>
          <w:lang w:val="en-US"/>
        </w:rPr>
        <w:t xml:space="preserve"> </w:t>
      </w:r>
    </w:p>
    <w:p w:rsidR="00195DA4" w:rsidRDefault="00C16864" w:rsidP="00195DA4">
      <w:pPr>
        <w:jc w:val="center"/>
        <w:rPr>
          <w:position w:val="-28"/>
        </w:rPr>
      </w:pPr>
      <w:r>
        <w:rPr>
          <w:noProof/>
          <w:position w:val="-40"/>
          <w:lang w:val="en-US" w:eastAsia="ko-KR"/>
        </w:rPr>
        <w:drawing>
          <wp:inline distT="0" distB="0" distL="0" distR="0">
            <wp:extent cx="1515110" cy="58674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11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954" w:rsidRPr="00C83BCE" w:rsidRDefault="00EB259B" w:rsidP="0047134E">
      <w:pPr>
        <w:jc w:val="both"/>
      </w:pPr>
      <w:proofErr w:type="gramStart"/>
      <w:r>
        <w:t>where</w:t>
      </w:r>
      <w:proofErr w:type="gramEnd"/>
      <w:r>
        <w:t xml:space="preserve"> </w:t>
      </w:r>
      <w:r w:rsidRPr="009C0248">
        <w:rPr>
          <w:rFonts w:ascii="Microsoft Sans Serif" w:hAnsi="Microsoft Sans Serif" w:cs="Microsoft Sans Serif"/>
          <w:i/>
        </w:rPr>
        <w:t>S</w:t>
      </w:r>
      <w:r>
        <w:t xml:space="preserve"> is slightly redefined as the set of precoding vectors to be potentially co-scheduled with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45745" cy="225425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so it must include the precoding vector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52730" cy="225425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for layer 2</w:t>
      </w:r>
      <w:r w:rsidRPr="00CC6927">
        <w:rPr>
          <w:lang w:val="en-US"/>
        </w:rPr>
        <w:t xml:space="preserve"> </w:t>
      </w:r>
      <w:r>
        <w:rPr>
          <w:lang w:val="en-US"/>
        </w:rPr>
        <w:t xml:space="preserve">of UE </w:t>
      </w:r>
      <w:r w:rsidRPr="00CC6927">
        <w:rPr>
          <w:i/>
          <w:lang w:val="en-US"/>
        </w:rPr>
        <w:t>k</w:t>
      </w:r>
      <w:r>
        <w:t xml:space="preserve">. </w:t>
      </w:r>
      <w:r w:rsidR="008F0954" w:rsidRPr="00C83BCE">
        <w:t>For rank-2 CSI reporting, let UE report two SL-CQI</w:t>
      </w:r>
      <w:r w:rsidR="00CC2D15">
        <w:t>s</w:t>
      </w:r>
      <w:r w:rsidR="008F0954" w:rsidRPr="00C83BCE">
        <w:t xml:space="preserve"> (one per layer</w:t>
      </w:r>
      <w:r w:rsidR="00FD449D" w:rsidRPr="00C83BCE">
        <w:t>), instead of SU-CQI</w:t>
      </w:r>
      <w:r w:rsidR="00CC2D15">
        <w:t>s</w:t>
      </w:r>
      <w:r w:rsidR="00FD449D" w:rsidRPr="00C83BCE">
        <w:t>,</w:t>
      </w:r>
      <w:r w:rsidR="008F0954" w:rsidRPr="00C83BCE">
        <w:t xml:space="preserve"> and 2</w:t>
      </w:r>
      <w:r w:rsidR="008F0954" w:rsidRPr="00864CDA">
        <w:rPr>
          <w:i/>
        </w:rPr>
        <w:t>S</w:t>
      </w:r>
      <w:r w:rsidR="0037687A">
        <w:t xml:space="preserve"> </w:t>
      </w:r>
      <w:r w:rsidR="008F0954" w:rsidRPr="00C83BCE">
        <w:t>MUIs (</w:t>
      </w:r>
      <w:r w:rsidR="008F0954" w:rsidRPr="00864CDA">
        <w:rPr>
          <w:i/>
        </w:rPr>
        <w:t>S</w:t>
      </w:r>
      <w:r w:rsidR="008F0954" w:rsidRPr="00C83BCE">
        <w:t xml:space="preserve"> per layer). By doing so, </w:t>
      </w:r>
      <w:r w:rsidR="00DA2BC5" w:rsidRPr="00C83BCE">
        <w:t xml:space="preserve">the </w:t>
      </w:r>
      <w:r w:rsidR="00001D3C">
        <w:t>network</w:t>
      </w:r>
      <w:r w:rsidR="00DA2BC5" w:rsidRPr="00C83BCE">
        <w:t xml:space="preserve"> can </w:t>
      </w:r>
      <w:r w:rsidR="0047134E" w:rsidRPr="00C83BCE">
        <w:t xml:space="preserve">flexibly and reliably estimate MU-CQI of a variety of possible UE/PMI combinations. </w:t>
      </w:r>
      <w:r w:rsidR="009D63F8">
        <w:t>Note that the rank-2 SU-CQI is easily given by two SL-CQIs and two MUIs, without additional feedback.</w:t>
      </w:r>
      <w:r w:rsidR="003B15E5" w:rsidRPr="00C83BCE">
        <w:t xml:space="preserve"> </w:t>
      </w:r>
      <w:r w:rsidR="009D63F8">
        <w:t xml:space="preserve">Moreover, </w:t>
      </w:r>
      <w:r w:rsidR="00D677E1" w:rsidRPr="00C83BCE">
        <w:t>co-scheduling 2 UEs with 2 layers each or even 4 UEs with 1 layer each is possible.</w:t>
      </w:r>
      <w:r w:rsidR="00534CDD" w:rsidRPr="00C83BCE">
        <w:t xml:space="preserve"> To be specific, w</w:t>
      </w:r>
      <w:r w:rsidR="0047134E" w:rsidRPr="00C83BCE">
        <w:t>hen 2 UEs are co-scheduled</w:t>
      </w:r>
      <w:r w:rsidR="00534CDD" w:rsidRPr="00C83BCE">
        <w:t xml:space="preserve"> with rank 2 each</w:t>
      </w:r>
      <w:r w:rsidR="0047134E" w:rsidRPr="00C83BCE">
        <w:t xml:space="preserve">, </w:t>
      </w:r>
      <w:r w:rsidR="00761EA0" w:rsidRPr="00C83BCE">
        <w:t xml:space="preserve">the </w:t>
      </w:r>
      <w:r w:rsidR="00001D3C">
        <w:t>network</w:t>
      </w:r>
      <w:r w:rsidR="00761EA0" w:rsidRPr="00C83BCE">
        <w:t xml:space="preserve"> can calculate </w:t>
      </w:r>
      <w:r w:rsidR="00F939FF" w:rsidRPr="00C83BCE">
        <w:t xml:space="preserve">the </w:t>
      </w:r>
      <w:r w:rsidR="0047134E" w:rsidRPr="00C83BCE">
        <w:t xml:space="preserve">MU-CQI </w:t>
      </w:r>
      <w:r w:rsidR="00534CDD" w:rsidRPr="00C83BCE">
        <w:t xml:space="preserve">for layer 1 of UE </w:t>
      </w:r>
      <w:r w:rsidR="00534CDD" w:rsidRPr="0099458A">
        <w:rPr>
          <w:i/>
        </w:rPr>
        <w:t>k</w:t>
      </w:r>
      <w:r w:rsidR="00534CDD" w:rsidRPr="00C83BCE">
        <w:t xml:space="preserve"> in terms of SL</w:t>
      </w:r>
      <w:r w:rsidR="0047134E" w:rsidRPr="00C83BCE">
        <w:t xml:space="preserve">-CQI and MUI </w:t>
      </w:r>
      <w:r w:rsidR="00370C76" w:rsidRPr="00C83BCE">
        <w:t>by using the following relation</w:t>
      </w:r>
      <w:r w:rsidR="00F939FF" w:rsidRPr="00C83BCE">
        <w:t>:</w:t>
      </w:r>
      <w:r w:rsidR="00195DA4" w:rsidRPr="00C83BCE">
        <w:t xml:space="preserve"> </w:t>
      </w:r>
    </w:p>
    <w:p w:rsidR="00534CDD" w:rsidRPr="00195DA4" w:rsidRDefault="00C16864" w:rsidP="00534CDD">
      <w:pPr>
        <w:jc w:val="center"/>
        <w:rPr>
          <w:rFonts w:eastAsia="나눔고딕"/>
        </w:rPr>
      </w:pPr>
      <w:r>
        <w:rPr>
          <w:noProof/>
          <w:position w:val="-40"/>
          <w:lang w:val="en-US" w:eastAsia="ko-KR"/>
        </w:rPr>
        <w:drawing>
          <wp:inline distT="0" distB="0" distL="0" distR="0">
            <wp:extent cx="5424805" cy="573405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805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3B0" w:rsidRDefault="00534CDD" w:rsidP="0047134E">
      <w:pPr>
        <w:jc w:val="both"/>
        <w:rPr>
          <w:lang w:val="en-US"/>
        </w:rPr>
      </w:pPr>
      <w:proofErr w:type="gramStart"/>
      <w:r w:rsidRPr="00195DA4">
        <w:t>where</w:t>
      </w:r>
      <w:proofErr w:type="gramEnd"/>
      <w:r w:rsidRPr="00195DA4">
        <w:t xml:space="preserve">  </w:t>
      </w:r>
      <w:r w:rsidR="00C16864">
        <w:rPr>
          <w:noProof/>
          <w:position w:val="-16"/>
          <w:lang w:val="en-US" w:eastAsia="ko-KR"/>
        </w:rPr>
        <w:drawing>
          <wp:inline distT="0" distB="0" distL="0" distR="0">
            <wp:extent cx="887095" cy="25273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rPr>
          <w:position w:val="-16"/>
        </w:rPr>
        <w:t xml:space="preserve"> </w:t>
      </w:r>
      <w:r w:rsidRPr="00195DA4">
        <w:t xml:space="preserve">is the rank-2 PMI of another UE co-scheduled with UE </w:t>
      </w:r>
      <w:r w:rsidRPr="00195DA4">
        <w:rPr>
          <w:i/>
        </w:rPr>
        <w:t>k</w:t>
      </w:r>
      <w:r w:rsidR="005442EE">
        <w:t xml:space="preserve"> and</w:t>
      </w:r>
      <w:r w:rsidR="005442EE" w:rsidRPr="00E22B7A">
        <w:rPr>
          <w:lang w:val="en-US"/>
        </w:rPr>
        <w:t xml:space="preserve"> we assumed the </w:t>
      </w:r>
      <w:r w:rsidR="005442EE">
        <w:rPr>
          <w:lang w:val="en-US"/>
        </w:rPr>
        <w:t>equal power allocation between 4</w:t>
      </w:r>
      <w:r w:rsidR="005442EE" w:rsidRPr="00E22B7A">
        <w:rPr>
          <w:lang w:val="en-US"/>
        </w:rPr>
        <w:t xml:space="preserve"> </w:t>
      </w:r>
      <w:r w:rsidR="005442EE">
        <w:rPr>
          <w:lang w:val="en-US"/>
        </w:rPr>
        <w:t xml:space="preserve">layers. </w:t>
      </w:r>
    </w:p>
    <w:p w:rsidR="00534CDD" w:rsidRPr="00195DA4" w:rsidRDefault="003B15E5" w:rsidP="0047134E">
      <w:pPr>
        <w:jc w:val="both"/>
        <w:rPr>
          <w:lang w:val="en-US"/>
        </w:rPr>
      </w:pPr>
      <w:r w:rsidRPr="00195DA4">
        <w:t>Even if UEs report rank-2 CSI,</w:t>
      </w:r>
      <w:r w:rsidRPr="00195DA4">
        <w:rPr>
          <w:lang w:val="en-US"/>
        </w:rPr>
        <w:t xml:space="preserve"> co-scheduling </w:t>
      </w:r>
      <w:r w:rsidR="00F04F0F" w:rsidRPr="00195DA4">
        <w:rPr>
          <w:lang w:val="en-US"/>
        </w:rPr>
        <w:t xml:space="preserve">multiple </w:t>
      </w:r>
      <w:r w:rsidRPr="00195DA4">
        <w:rPr>
          <w:lang w:val="en-US"/>
        </w:rPr>
        <w:t xml:space="preserve">UEs with one layer </w:t>
      </w:r>
      <w:r w:rsidR="002F218B">
        <w:rPr>
          <w:lang w:val="en-US"/>
        </w:rPr>
        <w:t>for some</w:t>
      </w:r>
      <w:r w:rsidR="00641FF9">
        <w:rPr>
          <w:lang w:val="en-US"/>
        </w:rPr>
        <w:t xml:space="preserve"> rank-2</w:t>
      </w:r>
      <w:r w:rsidR="002F218B">
        <w:rPr>
          <w:lang w:val="en-US"/>
        </w:rPr>
        <w:t xml:space="preserve"> UEs</w:t>
      </w:r>
      <w:r w:rsidRPr="00195DA4">
        <w:rPr>
          <w:lang w:val="en-US"/>
        </w:rPr>
        <w:t xml:space="preserve"> </w:t>
      </w:r>
      <w:r w:rsidR="002F218B">
        <w:rPr>
          <w:lang w:val="en-US"/>
        </w:rPr>
        <w:t>would be</w:t>
      </w:r>
      <w:r w:rsidR="00F04F0F" w:rsidRPr="00195DA4">
        <w:rPr>
          <w:lang w:val="en-US"/>
        </w:rPr>
        <w:t xml:space="preserve"> </w:t>
      </w:r>
      <w:r w:rsidR="002F218B">
        <w:rPr>
          <w:lang w:val="en-US"/>
        </w:rPr>
        <w:t>often</w:t>
      </w:r>
      <w:r w:rsidRPr="00195DA4">
        <w:rPr>
          <w:lang w:val="en-US"/>
        </w:rPr>
        <w:t xml:space="preserve"> </w:t>
      </w:r>
      <w:r w:rsidR="00F04F0F" w:rsidRPr="00195DA4">
        <w:rPr>
          <w:lang w:val="en-US"/>
        </w:rPr>
        <w:t xml:space="preserve">a </w:t>
      </w:r>
      <w:r w:rsidRPr="00195DA4">
        <w:rPr>
          <w:lang w:val="en-US"/>
        </w:rPr>
        <w:t>better</w:t>
      </w:r>
      <w:r w:rsidR="00F04F0F" w:rsidRPr="00195DA4">
        <w:rPr>
          <w:lang w:val="en-US"/>
        </w:rPr>
        <w:t xml:space="preserve"> choice</w:t>
      </w:r>
      <w:r w:rsidRPr="00195DA4">
        <w:rPr>
          <w:lang w:val="en-US"/>
        </w:rPr>
        <w:t xml:space="preserve"> for the sake of the system throughput. </w:t>
      </w:r>
      <w:r w:rsidR="00641FF9">
        <w:rPr>
          <w:lang w:val="en-US"/>
        </w:rPr>
        <w:t xml:space="preserve">This highly flexible co-scheduling is also supported by the MUI feedback. </w:t>
      </w:r>
      <w:r w:rsidR="00341F3D" w:rsidRPr="00195DA4">
        <w:rPr>
          <w:lang w:val="en-US"/>
        </w:rPr>
        <w:t xml:space="preserve">For example, for co-scheduling three </w:t>
      </w:r>
      <w:r w:rsidR="00C77B4B">
        <w:rPr>
          <w:lang w:val="en-US"/>
        </w:rPr>
        <w:t xml:space="preserve">rank-2 </w:t>
      </w:r>
      <w:r w:rsidR="00341F3D" w:rsidRPr="00195DA4">
        <w:rPr>
          <w:lang w:val="en-US"/>
        </w:rPr>
        <w:t xml:space="preserve">UEs </w:t>
      </w:r>
      <w:proofErr w:type="gramStart"/>
      <w:r w:rsidR="00341F3D" w:rsidRPr="00195DA4">
        <w:rPr>
          <w:lang w:val="en-US"/>
        </w:rPr>
        <w:t xml:space="preserve">with </w:t>
      </w:r>
      <w:proofErr w:type="gramEnd"/>
      <w:r w:rsidR="00C16864">
        <w:rPr>
          <w:noProof/>
          <w:position w:val="-16"/>
          <w:lang w:val="en-US" w:eastAsia="ko-KR"/>
        </w:rPr>
        <w:drawing>
          <wp:inline distT="0" distB="0" distL="0" distR="0">
            <wp:extent cx="1391920" cy="25273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1F3D" w:rsidRPr="00195DA4">
        <w:rPr>
          <w:lang w:val="en-US"/>
        </w:rPr>
        <w:t>, respectively</w:t>
      </w:r>
      <w:r w:rsidRPr="00195DA4">
        <w:rPr>
          <w:lang w:val="en-US"/>
        </w:rPr>
        <w:t xml:space="preserve">, the </w:t>
      </w:r>
      <w:r w:rsidR="00001D3C">
        <w:rPr>
          <w:lang w:val="en-US"/>
        </w:rPr>
        <w:t>network</w:t>
      </w:r>
      <w:r w:rsidRPr="00195DA4">
        <w:rPr>
          <w:lang w:val="en-US"/>
        </w:rPr>
        <w:t xml:space="preserve"> can reliably estimate the MU-CQI</w:t>
      </w:r>
      <w:r w:rsidR="00341F3D" w:rsidRPr="00195DA4">
        <w:rPr>
          <w:lang w:val="en-US"/>
        </w:rPr>
        <w:t xml:space="preserve"> </w:t>
      </w:r>
      <w:r w:rsidR="00341F3D" w:rsidRPr="00195DA4">
        <w:t xml:space="preserve">of UE </w:t>
      </w:r>
      <w:r w:rsidR="00341F3D" w:rsidRPr="00195DA4">
        <w:rPr>
          <w:i/>
        </w:rPr>
        <w:t>k</w:t>
      </w:r>
      <w:r w:rsidR="00341F3D" w:rsidRPr="00195DA4">
        <w:t xml:space="preserve">  </w:t>
      </w:r>
      <w:r w:rsidR="004B4EC0" w:rsidRPr="00195DA4">
        <w:rPr>
          <w:lang w:val="en-US" w:eastAsia="ko-KR"/>
        </w:rPr>
        <w:t xml:space="preserve">whose </w:t>
      </w:r>
      <w:r w:rsidR="00C77B4B">
        <w:rPr>
          <w:lang w:val="en-US" w:eastAsia="ko-KR"/>
        </w:rPr>
        <w:t>selected</w:t>
      </w:r>
      <w:r w:rsidR="004B4EC0" w:rsidRPr="00195DA4">
        <w:rPr>
          <w:lang w:val="en-US" w:eastAsia="ko-KR"/>
        </w:rPr>
        <w:t xml:space="preserve"> </w:t>
      </w:r>
      <w:r w:rsidR="00C77B4B">
        <w:rPr>
          <w:lang w:val="en-US" w:eastAsia="ko-KR"/>
        </w:rPr>
        <w:t xml:space="preserve">precoding vector in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EC0" w:rsidRPr="00195DA4">
        <w:rPr>
          <w:lang w:val="en-US" w:eastAsia="ko-KR"/>
        </w:rPr>
        <w:t xml:space="preserve"> is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52730" cy="225425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EC0" w:rsidRPr="00195DA4">
        <w:rPr>
          <w:lang w:val="en-US" w:eastAsia="ko-KR"/>
        </w:rPr>
        <w:t xml:space="preserve"> </w:t>
      </w:r>
      <w:r w:rsidR="00341F3D" w:rsidRPr="00195DA4">
        <w:rPr>
          <w:lang w:val="en-US"/>
        </w:rPr>
        <w:t>as follows.</w:t>
      </w:r>
    </w:p>
    <w:p w:rsidR="00AF7069" w:rsidRPr="00195DA4" w:rsidRDefault="00C16864" w:rsidP="00341F3D">
      <w:pPr>
        <w:jc w:val="center"/>
        <w:rPr>
          <w:rFonts w:eastAsia="나눔고딕"/>
          <w:lang w:val="en-US" w:eastAsia="ko-KR"/>
        </w:rPr>
      </w:pPr>
      <w:r>
        <w:rPr>
          <w:noProof/>
          <w:position w:val="-30"/>
          <w:lang w:val="en-US" w:eastAsia="ko-KR"/>
        </w:rPr>
        <w:drawing>
          <wp:inline distT="0" distB="0" distL="0" distR="0">
            <wp:extent cx="2681605" cy="416560"/>
            <wp:effectExtent l="0" t="0" r="0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7D7" w:rsidRDefault="00701F4A" w:rsidP="004B1B9E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As easily expected from the above example</w:t>
      </w:r>
      <w:r w:rsidR="007733EB">
        <w:rPr>
          <w:lang w:val="en-US"/>
        </w:rPr>
        <w:t xml:space="preserve">s, the network </w:t>
      </w:r>
      <w:r w:rsidR="00E5407E">
        <w:rPr>
          <w:lang w:val="en-US"/>
        </w:rPr>
        <w:t xml:space="preserve">scheduler </w:t>
      </w:r>
      <w:r w:rsidR="007733EB">
        <w:rPr>
          <w:lang w:val="en-US"/>
        </w:rPr>
        <w:t>can compute</w:t>
      </w:r>
      <w:r w:rsidR="00E5407E">
        <w:rPr>
          <w:lang w:val="en-US"/>
        </w:rPr>
        <w:t xml:space="preserve"> a number of MU-</w:t>
      </w:r>
      <w:r w:rsidR="006C47D7">
        <w:rPr>
          <w:lang w:val="en-US"/>
        </w:rPr>
        <w:t xml:space="preserve">MIMO </w:t>
      </w:r>
      <w:r w:rsidR="00E5407E">
        <w:rPr>
          <w:lang w:val="en-US"/>
        </w:rPr>
        <w:t>PF metrics from</w:t>
      </w:r>
      <w:r w:rsidR="007733EB">
        <w:rPr>
          <w:lang w:val="en-US"/>
        </w:rPr>
        <w:t xml:space="preserve"> MU-CQIs under a variety of rank-1/rank-2 combinatorial </w:t>
      </w:r>
      <w:r w:rsidR="00E5407E">
        <w:rPr>
          <w:lang w:val="en-US"/>
        </w:rPr>
        <w:t xml:space="preserve">MU </w:t>
      </w:r>
      <w:r w:rsidR="007733EB">
        <w:rPr>
          <w:lang w:val="en-US"/>
        </w:rPr>
        <w:t>hypotheses</w:t>
      </w:r>
      <w:r>
        <w:rPr>
          <w:lang w:val="en-US"/>
        </w:rPr>
        <w:t xml:space="preserve">, </w:t>
      </w:r>
      <w:r w:rsidR="0057610E">
        <w:rPr>
          <w:lang w:val="en-US"/>
        </w:rPr>
        <w:t>despite a</w:t>
      </w:r>
      <w:r w:rsidR="007733EB">
        <w:rPr>
          <w:lang w:val="en-US"/>
        </w:rPr>
        <w:t xml:space="preserve"> limited number of MUIs</w:t>
      </w:r>
      <w:r>
        <w:rPr>
          <w:lang w:val="en-US"/>
        </w:rPr>
        <w:t>.</w:t>
      </w:r>
      <w:r w:rsidR="007733EB">
        <w:rPr>
          <w:lang w:val="en-US"/>
        </w:rPr>
        <w:t xml:space="preserve"> </w:t>
      </w:r>
      <w:r w:rsidR="003E36CD">
        <w:rPr>
          <w:lang w:val="en-US"/>
        </w:rPr>
        <w:t>The size of</w:t>
      </w:r>
      <w:r w:rsidR="00211B24">
        <w:rPr>
          <w:lang w:val="en-US"/>
        </w:rPr>
        <w:t xml:space="preserve"> </w:t>
      </w:r>
      <w:r w:rsidR="003E36CD">
        <w:rPr>
          <w:lang w:val="en-US"/>
        </w:rPr>
        <w:t xml:space="preserve">rank-1/rank-2 combinatorial MU hypotheses becomes even larger by taking into account all other “equivalent” precoding vectors, as will be shown in </w:t>
      </w:r>
      <w:r w:rsidR="00C65CDE">
        <w:rPr>
          <w:lang w:val="en-US"/>
        </w:rPr>
        <w:t>the next</w:t>
      </w:r>
      <w:r w:rsidR="003E36CD">
        <w:rPr>
          <w:lang w:val="en-US"/>
        </w:rPr>
        <w:t xml:space="preserve"> </w:t>
      </w:r>
      <w:r w:rsidR="00C65CDE">
        <w:rPr>
          <w:lang w:val="en-US"/>
        </w:rPr>
        <w:t>sub</w:t>
      </w:r>
      <w:r w:rsidR="003E36CD">
        <w:rPr>
          <w:lang w:val="en-US"/>
        </w:rPr>
        <w:t>section.</w:t>
      </w:r>
    </w:p>
    <w:p w:rsidR="00F73ED2" w:rsidRDefault="00341F3D" w:rsidP="004B1B9E">
      <w:pPr>
        <w:tabs>
          <w:tab w:val="left" w:pos="284"/>
        </w:tabs>
        <w:jc w:val="both"/>
        <w:rPr>
          <w:lang w:val="en-US"/>
        </w:rPr>
      </w:pPr>
      <w:r w:rsidRPr="00195DA4">
        <w:rPr>
          <w:lang w:val="en-US"/>
        </w:rPr>
        <w:t xml:space="preserve">There </w:t>
      </w:r>
      <w:r w:rsidR="00C65CDE">
        <w:rPr>
          <w:lang w:val="en-US"/>
        </w:rPr>
        <w:t>may</w:t>
      </w:r>
      <w:r w:rsidRPr="00195DA4">
        <w:rPr>
          <w:lang w:val="en-US"/>
        </w:rPr>
        <w:t xml:space="preserve"> be some loss </w:t>
      </w:r>
      <w:r w:rsidR="006047D9">
        <w:rPr>
          <w:lang w:val="en-US"/>
        </w:rPr>
        <w:t xml:space="preserve">in link </w:t>
      </w:r>
      <w:r w:rsidR="00066D78">
        <w:rPr>
          <w:lang w:val="en-US"/>
        </w:rPr>
        <w:t>adaptation</w:t>
      </w:r>
      <w:r w:rsidR="006047D9">
        <w:rPr>
          <w:lang w:val="en-US"/>
        </w:rPr>
        <w:t xml:space="preserve"> </w:t>
      </w:r>
      <w:r w:rsidRPr="00195DA4">
        <w:rPr>
          <w:lang w:val="en-US"/>
        </w:rPr>
        <w:t>due to</w:t>
      </w:r>
      <w:r w:rsidR="00EA7C26">
        <w:rPr>
          <w:lang w:val="en-US"/>
        </w:rPr>
        <w:t xml:space="preserve"> the fact that the SL-CQI and MUI feedback were reported assuming rank-2 transmission</w:t>
      </w:r>
      <w:r w:rsidR="00F73ED2" w:rsidRPr="00195DA4">
        <w:rPr>
          <w:lang w:val="en-US"/>
        </w:rPr>
        <w:t xml:space="preserve">. Nevertheless, the </w:t>
      </w:r>
      <w:r w:rsidR="00EA7C26" w:rsidRPr="00195DA4">
        <w:rPr>
          <w:lang w:val="en-US"/>
        </w:rPr>
        <w:t xml:space="preserve">performance </w:t>
      </w:r>
      <w:r w:rsidR="00F73ED2" w:rsidRPr="00195DA4">
        <w:rPr>
          <w:lang w:val="en-US"/>
        </w:rPr>
        <w:t xml:space="preserve">loss </w:t>
      </w:r>
      <w:r w:rsidR="00C65CDE">
        <w:rPr>
          <w:lang w:val="en-US"/>
        </w:rPr>
        <w:t>would</w:t>
      </w:r>
      <w:r w:rsidR="00F73ED2" w:rsidRPr="00195DA4">
        <w:rPr>
          <w:lang w:val="en-US"/>
        </w:rPr>
        <w:t xml:space="preserve"> be marginal because the </w:t>
      </w:r>
      <w:r w:rsidR="00EA7C26">
        <w:rPr>
          <w:lang w:val="en-US"/>
        </w:rPr>
        <w:t xml:space="preserve">resulting </w:t>
      </w:r>
      <w:r w:rsidR="00F73ED2" w:rsidRPr="00195DA4">
        <w:rPr>
          <w:lang w:val="en-US"/>
        </w:rPr>
        <w:t xml:space="preserve">MU-CQI is </w:t>
      </w:r>
      <w:r w:rsidR="006047D9">
        <w:rPr>
          <w:lang w:val="en-US"/>
        </w:rPr>
        <w:t>often</w:t>
      </w:r>
      <w:r w:rsidR="0052689A">
        <w:rPr>
          <w:lang w:val="en-US"/>
        </w:rPr>
        <w:t xml:space="preserve"> an</w:t>
      </w:r>
      <w:r w:rsidR="00F73ED2" w:rsidRPr="00195DA4">
        <w:rPr>
          <w:lang w:val="en-US"/>
        </w:rPr>
        <w:t xml:space="preserve"> underestimate. </w:t>
      </w:r>
    </w:p>
    <w:p w:rsidR="005274F5" w:rsidRPr="00195DA4" w:rsidRDefault="005274F5" w:rsidP="005274F5">
      <w:pPr>
        <w:keepNext/>
        <w:keepLines/>
        <w:spacing w:before="180"/>
        <w:ind w:left="1134" w:hanging="1134"/>
        <w:outlineLvl w:val="1"/>
        <w:rPr>
          <w:sz w:val="32"/>
          <w:lang w:val="en-US"/>
        </w:rPr>
      </w:pPr>
      <w:r>
        <w:rPr>
          <w:sz w:val="32"/>
          <w:lang w:val="en-US"/>
        </w:rPr>
        <w:lastRenderedPageBreak/>
        <w:t>2.3</w:t>
      </w:r>
      <w:r w:rsidRPr="00195DA4">
        <w:rPr>
          <w:sz w:val="32"/>
          <w:lang w:val="en-US"/>
        </w:rPr>
        <w:tab/>
      </w:r>
      <w:r w:rsidRPr="005274F5">
        <w:rPr>
          <w:sz w:val="32"/>
          <w:lang w:val="en-US"/>
        </w:rPr>
        <w:t>Feedback overhead reduction techniques</w:t>
      </w:r>
      <w:r w:rsidRPr="00113EE0">
        <w:rPr>
          <w:sz w:val="32"/>
          <w:lang w:val="en-US"/>
        </w:rPr>
        <w:t xml:space="preserve"> </w:t>
      </w:r>
    </w:p>
    <w:p w:rsidR="005274F5" w:rsidRDefault="005274F5" w:rsidP="005274F5">
      <w:pPr>
        <w:tabs>
          <w:tab w:val="left" w:pos="284"/>
        </w:tabs>
        <w:jc w:val="both"/>
        <w:rPr>
          <w:lang w:val="en-US"/>
        </w:rPr>
      </w:pPr>
      <w:r w:rsidRPr="00195DA4">
        <w:rPr>
          <w:lang w:val="en-US"/>
        </w:rPr>
        <w:t xml:space="preserve">One major </w:t>
      </w:r>
      <w:r>
        <w:rPr>
          <w:lang w:val="en-US"/>
        </w:rPr>
        <w:t>concern</w:t>
      </w:r>
      <w:r w:rsidRPr="00195DA4">
        <w:rPr>
          <w:lang w:val="en-US"/>
        </w:rPr>
        <w:t xml:space="preserve"> of the proposed MUI feedback and possibly all other MU-CSI feedback schemes is the feedback overhead increase especially when considering MU-CSI on a per-subband basis. </w:t>
      </w:r>
    </w:p>
    <w:p w:rsidR="00113EE0" w:rsidRPr="00195DA4" w:rsidRDefault="005274F5" w:rsidP="00113EE0">
      <w:pPr>
        <w:keepNext/>
        <w:keepLines/>
        <w:spacing w:before="180"/>
        <w:ind w:left="1854" w:hanging="1134"/>
        <w:outlineLvl w:val="1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2.3.1</w:t>
      </w:r>
      <w:r w:rsidR="00113EE0" w:rsidRPr="00195DA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R</w:t>
      </w:r>
      <w:r w:rsidRPr="005274F5">
        <w:rPr>
          <w:sz w:val="24"/>
          <w:szCs w:val="24"/>
          <w:lang w:val="en-US"/>
        </w:rPr>
        <w:t>estrict</w:t>
      </w:r>
      <w:r>
        <w:rPr>
          <w:sz w:val="24"/>
          <w:szCs w:val="24"/>
          <w:lang w:val="en-US"/>
        </w:rPr>
        <w:t>ed</w:t>
      </w:r>
      <w:r w:rsidRPr="005274F5">
        <w:rPr>
          <w:sz w:val="24"/>
          <w:szCs w:val="24"/>
          <w:lang w:val="en-US"/>
        </w:rPr>
        <w:t xml:space="preserve"> MU-MIMO hypotheses</w:t>
      </w:r>
    </w:p>
    <w:p w:rsidR="005274F5" w:rsidRDefault="005274F5" w:rsidP="00E40102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The first</w:t>
      </w:r>
      <w:r w:rsidR="00837D5A" w:rsidRPr="00195DA4">
        <w:rPr>
          <w:lang w:val="en-US"/>
        </w:rPr>
        <w:t xml:space="preserve"> option is to </w:t>
      </w:r>
      <w:r w:rsidR="007733EB">
        <w:rPr>
          <w:lang w:val="en-US"/>
        </w:rPr>
        <w:t>restrict MU-MIMO hypothese</w:t>
      </w:r>
      <w:r w:rsidR="000B27B3" w:rsidRPr="00195DA4">
        <w:rPr>
          <w:lang w:val="en-US"/>
        </w:rPr>
        <w:t xml:space="preserve">s. </w:t>
      </w:r>
      <w:r w:rsidR="00E40102" w:rsidRPr="00195DA4">
        <w:rPr>
          <w:lang w:val="en-US"/>
        </w:rPr>
        <w:t>By</w:t>
      </w:r>
      <w:r w:rsidR="000B27B3" w:rsidRPr="00195DA4">
        <w:rPr>
          <w:lang w:val="en-US"/>
        </w:rPr>
        <w:t xml:space="preserve"> doing so</w:t>
      </w:r>
      <w:r w:rsidR="00E40102" w:rsidRPr="00195DA4">
        <w:rPr>
          <w:lang w:val="en-US"/>
        </w:rPr>
        <w:t xml:space="preserve">, equivalently, by reducing the size of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E40102" w:rsidRPr="00195DA4">
        <w:rPr>
          <w:lang w:val="en-US"/>
        </w:rPr>
        <w:t xml:space="preserve">, UE may </w:t>
      </w:r>
      <w:r w:rsidR="00C16864">
        <w:rPr>
          <w:rFonts w:hint="eastAsia"/>
          <w:lang w:val="en-US" w:eastAsia="ko-KR"/>
        </w:rPr>
        <w:t>report</w:t>
      </w:r>
      <w:r w:rsidR="00E40102" w:rsidRPr="00195DA4">
        <w:rPr>
          <w:lang w:val="en-US"/>
        </w:rPr>
        <w:t xml:space="preserve"> MUI on every subband. For example, </w:t>
      </w:r>
      <w:r w:rsidR="00864CDA">
        <w:rPr>
          <w:lang w:val="en-US"/>
        </w:rPr>
        <w:t xml:space="preserve">in the rank-1 case, </w:t>
      </w:r>
      <w:r w:rsidR="00E40102" w:rsidRPr="00195DA4">
        <w:rPr>
          <w:lang w:val="en-US"/>
        </w:rPr>
        <w:t xml:space="preserve">we let </w:t>
      </w:r>
      <w:r w:rsidR="00E40102" w:rsidRPr="00195DA4">
        <w:rPr>
          <w:i/>
          <w:lang w:val="en-US"/>
        </w:rPr>
        <w:t xml:space="preserve">S </w:t>
      </w:r>
      <w:r w:rsidR="00E40102" w:rsidRPr="00195DA4">
        <w:rPr>
          <w:lang w:val="en-US"/>
        </w:rPr>
        <w:t xml:space="preserve">= 3 </w:t>
      </w:r>
      <w:r w:rsidR="00864CDA">
        <w:rPr>
          <w:lang w:val="en-US"/>
        </w:rPr>
        <w:t>here</w:t>
      </w:r>
      <w:r w:rsidR="00E40102" w:rsidRPr="00195DA4">
        <w:rPr>
          <w:lang w:val="en-US"/>
        </w:rPr>
        <w:t xml:space="preserve">, i.e., the set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9C0248">
        <w:t xml:space="preserve"> </w:t>
      </w:r>
      <w:r w:rsidR="00E40102" w:rsidRPr="00195DA4">
        <w:rPr>
          <w:lang w:val="en-US"/>
        </w:rPr>
        <w:t>consists of 3 orthogonal PMIs with re</w:t>
      </w:r>
      <w:r w:rsidR="00E40102" w:rsidRPr="00195DA4">
        <w:rPr>
          <w:lang w:val="en-US" w:eastAsia="ko-KR"/>
        </w:rPr>
        <w:t>s</w:t>
      </w:r>
      <w:r w:rsidR="00E40102" w:rsidRPr="00195DA4">
        <w:rPr>
          <w:lang w:val="en-US"/>
        </w:rPr>
        <w:t xml:space="preserve">pect to the chosen </w:t>
      </w:r>
      <w:proofErr w:type="gramStart"/>
      <w:r w:rsidR="00E40102" w:rsidRPr="00195DA4">
        <w:rPr>
          <w:lang w:val="en-US"/>
        </w:rPr>
        <w:t xml:space="preserve">PMI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56845" cy="21844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0102" w:rsidRPr="00195DA4">
        <w:rPr>
          <w:lang w:val="en-US"/>
        </w:rPr>
        <w:t xml:space="preserve">. Although shrinking the size of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9C0248">
        <w:t xml:space="preserve"> </w:t>
      </w:r>
      <w:r w:rsidR="00E40102" w:rsidRPr="00195DA4">
        <w:rPr>
          <w:lang w:val="en-US"/>
        </w:rPr>
        <w:t>clearly compromises the potential MU-MIMO performance, the initial performance evaluation in Sec. 3 shows the resulting</w:t>
      </w:r>
      <w:r w:rsidR="00CC6927">
        <w:rPr>
          <w:lang w:val="en-US"/>
        </w:rPr>
        <w:t xml:space="preserve"> MU-MIMO gain is still notable.</w:t>
      </w:r>
      <w:r w:rsidR="00E40102" w:rsidRPr="00195DA4">
        <w:rPr>
          <w:lang w:val="en-US"/>
        </w:rPr>
        <w:t xml:space="preserve"> The accuracy of MU-CQI resulting from MUI feedback is shown to appreciably compromise the performance loss due to using 3 orthogonal PMIs only.</w:t>
      </w:r>
      <w:r w:rsidR="00864CDA">
        <w:rPr>
          <w:lang w:val="en-US"/>
        </w:rPr>
        <w:t xml:space="preserve"> In this rank-1 case, </w:t>
      </w:r>
      <w:r w:rsidR="00C551E8">
        <w:rPr>
          <w:lang w:val="en-US"/>
        </w:rPr>
        <w:t>a</w:t>
      </w:r>
      <w:r w:rsidR="00864CDA">
        <w:rPr>
          <w:lang w:val="en-US"/>
        </w:rPr>
        <w:t xml:space="preserve"> </w:t>
      </w:r>
      <w:r w:rsidR="00393C2E" w:rsidRPr="00195DA4">
        <w:rPr>
          <w:lang w:val="en-US"/>
        </w:rPr>
        <w:t xml:space="preserve">set </w:t>
      </w:r>
      <w:r w:rsidR="009C0248" w:rsidRPr="009C0248">
        <w:rPr>
          <w:rFonts w:ascii="Microsoft Sans Serif" w:hAnsi="Microsoft Sans Serif" w:cs="Microsoft Sans Serif"/>
          <w:i/>
        </w:rPr>
        <w:t>S</w:t>
      </w:r>
      <w:r w:rsidR="009C0248">
        <w:t xml:space="preserve"> </w:t>
      </w:r>
      <w:r w:rsidR="00C551E8">
        <w:rPr>
          <w:lang w:val="en-US"/>
        </w:rPr>
        <w:t xml:space="preserve">for the Rel-8 4-Tx codebook </w:t>
      </w:r>
      <w:r w:rsidR="00864CDA">
        <w:rPr>
          <w:lang w:val="en-US"/>
        </w:rPr>
        <w:t xml:space="preserve">was already </w:t>
      </w:r>
      <w:r w:rsidR="00393C2E">
        <w:rPr>
          <w:lang w:val="en-US"/>
        </w:rPr>
        <w:t>given</w:t>
      </w:r>
      <w:r w:rsidR="009E6459">
        <w:rPr>
          <w:lang w:val="en-US"/>
        </w:rPr>
        <w:t xml:space="preserve"> in </w:t>
      </w:r>
      <w:r w:rsidR="009D6F77">
        <w:rPr>
          <w:lang w:val="en-US"/>
        </w:rPr>
        <w:t>[7</w:t>
      </w:r>
      <w:r w:rsidR="00864CDA">
        <w:rPr>
          <w:lang w:val="en-US"/>
        </w:rPr>
        <w:t>]</w:t>
      </w:r>
      <w:r w:rsidR="00393C2E">
        <w:rPr>
          <w:lang w:val="en-US"/>
        </w:rPr>
        <w:t>.</w:t>
      </w:r>
      <w:r w:rsidR="00C551E8">
        <w:rPr>
          <w:lang w:val="en-US"/>
        </w:rPr>
        <w:t xml:space="preserve"> </w:t>
      </w:r>
      <w:r w:rsidR="00B75454">
        <w:rPr>
          <w:lang w:val="en-US"/>
        </w:rPr>
        <w:t>Even i</w:t>
      </w:r>
      <w:r w:rsidR="00C551E8">
        <w:rPr>
          <w:lang w:val="en-US"/>
        </w:rPr>
        <w:t xml:space="preserve">f a new 4-Tx codebook is agreed, it would be not difficult to </w:t>
      </w:r>
      <w:r w:rsidR="00F74ADF">
        <w:rPr>
          <w:lang w:val="en-US"/>
        </w:rPr>
        <w:t>determine</w:t>
      </w:r>
      <w:r w:rsidR="00C551E8">
        <w:rPr>
          <w:lang w:val="en-US"/>
        </w:rPr>
        <w:t xml:space="preserve"> such orthogonal </w:t>
      </w:r>
      <w:r w:rsidR="00FE0A73">
        <w:rPr>
          <w:lang w:val="en-US"/>
        </w:rPr>
        <w:t>MU-</w:t>
      </w:r>
      <w:r w:rsidR="00C551E8">
        <w:rPr>
          <w:lang w:val="en-US"/>
        </w:rPr>
        <w:t>PMI set for the new codebook.</w:t>
      </w:r>
    </w:p>
    <w:p w:rsidR="007C496D" w:rsidRPr="0051014B" w:rsidRDefault="007C496D" w:rsidP="00995754">
      <w:pPr>
        <w:tabs>
          <w:tab w:val="left" w:pos="284"/>
        </w:tabs>
        <w:jc w:val="both"/>
        <w:rPr>
          <w:rFonts w:ascii="바탕" w:hAnsi="바탕" w:cs="바탕"/>
          <w:lang w:val="en-US" w:eastAsia="ko-KR"/>
        </w:rPr>
      </w:pPr>
      <w:r>
        <w:rPr>
          <w:lang w:val="en-US"/>
        </w:rPr>
        <w:t>For the rank-2 case, we can also find a</w:t>
      </w:r>
      <w:r w:rsidRPr="00195DA4">
        <w:rPr>
          <w:lang w:val="en-US"/>
        </w:rPr>
        <w:t xml:space="preserve"> set </w:t>
      </w:r>
      <w:r w:rsidRPr="009C0248">
        <w:rPr>
          <w:rFonts w:ascii="Microsoft Sans Serif" w:hAnsi="Microsoft Sans Serif" w:cs="Microsoft Sans Serif"/>
          <w:i/>
        </w:rPr>
        <w:t>S</w:t>
      </w:r>
      <w:r>
        <w:t xml:space="preserve"> </w:t>
      </w:r>
      <w:r>
        <w:rPr>
          <w:lang w:val="en-US"/>
        </w:rPr>
        <w:t>such that it consists of 3</w:t>
      </w:r>
      <w:r w:rsidR="00B0518A">
        <w:rPr>
          <w:lang w:val="en-US"/>
        </w:rPr>
        <w:t xml:space="preserve"> orthogonal precoding vectors wi</w:t>
      </w:r>
      <w:r w:rsidRPr="00195DA4">
        <w:rPr>
          <w:lang w:val="en-US"/>
        </w:rPr>
        <w:t>th re</w:t>
      </w:r>
      <w:r w:rsidRPr="00195DA4">
        <w:rPr>
          <w:lang w:val="en-US" w:eastAsia="ko-KR"/>
        </w:rPr>
        <w:t>s</w:t>
      </w:r>
      <w:r w:rsidRPr="00195DA4">
        <w:rPr>
          <w:lang w:val="en-US"/>
        </w:rPr>
        <w:t xml:space="preserve">pect to </w:t>
      </w:r>
      <w:r>
        <w:rPr>
          <w:lang w:val="en-US"/>
        </w:rPr>
        <w:t xml:space="preserve">each column of </w:t>
      </w:r>
      <w:r w:rsidRPr="00195DA4">
        <w:rPr>
          <w:lang w:val="en-US"/>
        </w:rPr>
        <w:t xml:space="preserve">the chosen </w:t>
      </w:r>
      <w:r>
        <w:rPr>
          <w:lang w:val="en-US"/>
        </w:rPr>
        <w:t xml:space="preserve">rank-2 </w:t>
      </w:r>
      <w:r w:rsidRPr="00195DA4">
        <w:rPr>
          <w:lang w:val="en-US"/>
        </w:rPr>
        <w:t xml:space="preserve">PMI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DA4">
        <w:rPr>
          <w:lang w:val="en-US"/>
        </w:rPr>
        <w:t>.</w:t>
      </w:r>
      <w:r>
        <w:rPr>
          <w:lang w:val="en-US"/>
        </w:rPr>
        <w:t xml:space="preserve"> Recall that </w:t>
      </w:r>
      <w:r w:rsidRPr="009C0248">
        <w:rPr>
          <w:rFonts w:ascii="Microsoft Sans Serif" w:hAnsi="Microsoft Sans Serif" w:cs="Microsoft Sans Serif"/>
          <w:i/>
        </w:rPr>
        <w:t>S</w:t>
      </w:r>
      <w:r>
        <w:rPr>
          <w:lang w:val="en-US"/>
        </w:rPr>
        <w:t xml:space="preserve"> of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45745" cy="225425"/>
            <wp:effectExtent l="0" t="0" r="0" b="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should include the precoding vector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52730" cy="225425"/>
            <wp:effectExtent l="0" t="0" r="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for layer 2</w:t>
      </w:r>
      <w:r w:rsidRPr="00CC6927">
        <w:rPr>
          <w:lang w:val="en-US"/>
        </w:rPr>
        <w:t xml:space="preserve"> </w:t>
      </w:r>
      <w:r>
        <w:rPr>
          <w:lang w:val="en-US"/>
        </w:rPr>
        <w:t xml:space="preserve">of UE </w:t>
      </w:r>
      <w:r w:rsidRPr="00CC6927">
        <w:rPr>
          <w:i/>
          <w:lang w:val="en-US"/>
        </w:rPr>
        <w:t>k</w:t>
      </w:r>
      <w:r>
        <w:rPr>
          <w:lang w:val="en-US"/>
        </w:rPr>
        <w:t xml:space="preserve">. </w:t>
      </w:r>
      <w:r w:rsidR="00995754">
        <w:rPr>
          <w:lang w:val="en-US"/>
        </w:rPr>
        <w:t xml:space="preserve">Therefore, the set </w:t>
      </w:r>
      <w:r w:rsidR="00995754" w:rsidRPr="009C0248">
        <w:rPr>
          <w:rFonts w:ascii="Microsoft Sans Serif" w:hAnsi="Microsoft Sans Serif" w:cs="Microsoft Sans Serif"/>
          <w:i/>
        </w:rPr>
        <w:t>S</w:t>
      </w:r>
      <w:r w:rsidR="00995754">
        <w:rPr>
          <w:lang w:val="en-US"/>
        </w:rPr>
        <w:t xml:space="preserve"> generally consists of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252730" cy="225425"/>
            <wp:effectExtent l="0" t="0" r="0" b="0"/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5754">
        <w:t xml:space="preserve"> </w:t>
      </w:r>
      <w:r w:rsidR="00995754">
        <w:rPr>
          <w:lang w:val="en-US"/>
        </w:rPr>
        <w:t xml:space="preserve">and one MU-PMI, which amounts to 3 orthogonal precoding vectors. One example of MU-PMIs for the Rel-8 codebook is given in the following table, where all SU-PMIs but </w:t>
      </w:r>
      <w:r w:rsidR="00995754" w:rsidRPr="00D05C63">
        <w:rPr>
          <w:i/>
          <w:lang w:val="en-US"/>
        </w:rPr>
        <w:t>i</w:t>
      </w:r>
      <w:r w:rsidR="00995754">
        <w:rPr>
          <w:lang w:val="en-US"/>
        </w:rPr>
        <w:t xml:space="preserve"> = 5, 6 ha</w:t>
      </w:r>
      <w:r w:rsidR="00995754" w:rsidRPr="00066D78">
        <w:rPr>
          <w:lang w:val="en-US"/>
        </w:rPr>
        <w:t xml:space="preserve">ve at least two </w:t>
      </w:r>
      <w:r w:rsidR="00995754" w:rsidRPr="00195DA4">
        <w:rPr>
          <w:lang w:val="en-US"/>
        </w:rPr>
        <w:t xml:space="preserve">orthogonal </w:t>
      </w:r>
      <w:r w:rsidR="00995754">
        <w:rPr>
          <w:lang w:val="en-US"/>
        </w:rPr>
        <w:t>precoding vectors</w:t>
      </w:r>
      <w:r w:rsidR="0051014B">
        <w:rPr>
          <w:lang w:val="en-US"/>
        </w:rPr>
        <w:t xml:space="preserve">. The </w:t>
      </w:r>
      <w:r w:rsidR="00001D3C">
        <w:rPr>
          <w:lang w:val="en-US"/>
        </w:rPr>
        <w:t>network</w:t>
      </w:r>
      <w:r w:rsidR="0051014B">
        <w:rPr>
          <w:lang w:val="en-US"/>
        </w:rPr>
        <w:t xml:space="preserve"> scheduler should consider </w:t>
      </w:r>
      <w:r w:rsidR="002A5929">
        <w:rPr>
          <w:lang w:val="en-US"/>
        </w:rPr>
        <w:t xml:space="preserve">as MU pairing candidates </w:t>
      </w:r>
      <w:r w:rsidR="0051014B">
        <w:rPr>
          <w:lang w:val="en-US"/>
        </w:rPr>
        <w:t xml:space="preserve">all equivalent precoding vectors to </w:t>
      </w:r>
      <w:r w:rsidR="002A5929">
        <w:rPr>
          <w:lang w:val="en-US"/>
        </w:rPr>
        <w:t>a certain MU-PMI</w:t>
      </w:r>
      <w:r w:rsidR="0051014B">
        <w:rPr>
          <w:lang w:val="en-US"/>
        </w:rPr>
        <w:t xml:space="preserve"> given in Table 1, e.g.,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497840" cy="225425"/>
            <wp:effectExtent l="0" t="0" r="0" b="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014B">
        <w:rPr>
          <w:lang w:val="en-US"/>
        </w:rPr>
        <w:t xml:space="preserve"> </w:t>
      </w:r>
      <w:r w:rsidR="007733EB">
        <w:rPr>
          <w:lang w:val="en-US"/>
        </w:rPr>
        <w:t xml:space="preserve">and </w:t>
      </w:r>
      <w:r w:rsidR="00C16864">
        <w:rPr>
          <w:noProof/>
          <w:position w:val="-14"/>
          <w:lang w:val="en-US" w:eastAsia="ko-KR"/>
        </w:rPr>
        <w:drawing>
          <wp:inline distT="0" distB="0" distL="0" distR="0">
            <wp:extent cx="695960" cy="225425"/>
            <wp:effectExtent l="0" t="0" r="0" b="0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33EB">
        <w:rPr>
          <w:lang w:val="en-US"/>
        </w:rPr>
        <w:t xml:space="preserve"> for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70815" cy="218440"/>
            <wp:effectExtent l="0" t="0" r="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33EB">
        <w:rPr>
          <w:lang w:val="en-US"/>
        </w:rPr>
        <w:t>.</w:t>
      </w:r>
      <w:r w:rsidR="001541A6">
        <w:rPr>
          <w:lang w:val="en-US"/>
        </w:rPr>
        <w:t xml:space="preserve"> Considering </w:t>
      </w:r>
      <w:r w:rsidR="003E36CD">
        <w:rPr>
          <w:lang w:val="en-US"/>
        </w:rPr>
        <w:t xml:space="preserve">this along with </w:t>
      </w:r>
      <w:r w:rsidR="00701F4A">
        <w:rPr>
          <w:lang w:val="en-US"/>
        </w:rPr>
        <w:t>the aforementioned r</w:t>
      </w:r>
      <w:r w:rsidR="003E36CD">
        <w:rPr>
          <w:lang w:val="en-US"/>
        </w:rPr>
        <w:t>ank-1/rank-2 combinatorial hypotheses</w:t>
      </w:r>
      <w:r w:rsidR="001541A6">
        <w:rPr>
          <w:lang w:val="en-US"/>
        </w:rPr>
        <w:t xml:space="preserve">, we </w:t>
      </w:r>
      <w:r w:rsidR="003E36CD">
        <w:rPr>
          <w:lang w:val="en-US"/>
        </w:rPr>
        <w:t>argue that</w:t>
      </w:r>
      <w:r w:rsidR="001541A6">
        <w:rPr>
          <w:lang w:val="en-US"/>
        </w:rPr>
        <w:t xml:space="preserve"> </w:t>
      </w:r>
      <w:r w:rsidR="003E36CD">
        <w:rPr>
          <w:lang w:val="en-US"/>
        </w:rPr>
        <w:t>a</w:t>
      </w:r>
      <w:r w:rsidR="00701F4A">
        <w:rPr>
          <w:lang w:val="en-US"/>
        </w:rPr>
        <w:t xml:space="preserve"> highly flexible co-scheduling </w:t>
      </w:r>
      <w:r w:rsidR="003E36CD">
        <w:rPr>
          <w:lang w:val="en-US"/>
        </w:rPr>
        <w:t xml:space="preserve">can be performed </w:t>
      </w:r>
      <w:r w:rsidR="00701F4A">
        <w:rPr>
          <w:lang w:val="en-US"/>
        </w:rPr>
        <w:t>at the network side.</w:t>
      </w:r>
      <w:r w:rsidR="00ED10F3">
        <w:rPr>
          <w:lang w:val="en-US"/>
        </w:rPr>
        <w:t xml:space="preserve"> In this sense, the proposed MUI scheme assists</w:t>
      </w:r>
      <w:r w:rsidR="003E36CD">
        <w:rPr>
          <w:lang w:val="en-US"/>
        </w:rPr>
        <w:t xml:space="preserve"> </w:t>
      </w:r>
      <w:r w:rsidR="00ED10F3">
        <w:rPr>
          <w:lang w:val="en-US"/>
        </w:rPr>
        <w:t xml:space="preserve">the network scheduler to alleviate its </w:t>
      </w:r>
      <w:r w:rsidR="00B0518A">
        <w:rPr>
          <w:lang w:val="en-US"/>
        </w:rPr>
        <w:t xml:space="preserve">complexity </w:t>
      </w:r>
      <w:r w:rsidR="00ED10F3">
        <w:rPr>
          <w:lang w:val="en-US"/>
        </w:rPr>
        <w:t xml:space="preserve">burden for MU pairing. </w:t>
      </w:r>
      <w:r w:rsidR="003E36CD">
        <w:rPr>
          <w:lang w:val="en-US"/>
        </w:rPr>
        <w:t xml:space="preserve">This is in sharp contrast </w:t>
      </w:r>
      <w:r w:rsidR="00ED10F3">
        <w:rPr>
          <w:lang w:val="en-US"/>
        </w:rPr>
        <w:t>to a preva</w:t>
      </w:r>
      <w:r w:rsidR="003E36CD">
        <w:rPr>
          <w:lang w:val="en-US"/>
        </w:rPr>
        <w:t>il</w:t>
      </w:r>
      <w:r w:rsidR="00ED10F3">
        <w:rPr>
          <w:lang w:val="en-US"/>
        </w:rPr>
        <w:t>ing belief that MU-CS</w:t>
      </w:r>
      <w:r w:rsidR="003E36CD">
        <w:rPr>
          <w:lang w:val="en-US"/>
        </w:rPr>
        <w:t xml:space="preserve">I </w:t>
      </w:r>
      <w:r w:rsidR="00ED10F3">
        <w:rPr>
          <w:lang w:val="en-US"/>
        </w:rPr>
        <w:t xml:space="preserve">imposes much </w:t>
      </w:r>
      <w:r w:rsidR="00066D78">
        <w:rPr>
          <w:lang w:val="en-US"/>
        </w:rPr>
        <w:t>constraint</w:t>
      </w:r>
      <w:r w:rsidR="00ED10F3">
        <w:rPr>
          <w:lang w:val="en-US"/>
        </w:rPr>
        <w:t xml:space="preserve"> on</w:t>
      </w:r>
      <w:r w:rsidR="003E36CD">
        <w:rPr>
          <w:lang w:val="en-US"/>
        </w:rPr>
        <w:t xml:space="preserve"> the scheduler.</w:t>
      </w:r>
    </w:p>
    <w:p w:rsidR="00CC6927" w:rsidRDefault="00CC6927" w:rsidP="00CC6927">
      <w:pPr>
        <w:jc w:val="center"/>
        <w:rPr>
          <w:rFonts w:hint="eastAsia"/>
          <w:b/>
          <w:lang w:val="en-US" w:eastAsia="ko-KR"/>
        </w:rPr>
      </w:pPr>
      <w:r w:rsidRPr="00195DA4">
        <w:rPr>
          <w:b/>
          <w:lang w:val="en-US"/>
        </w:rPr>
        <w:t xml:space="preserve">Table 1: </w:t>
      </w:r>
      <w:r w:rsidR="00066D78">
        <w:rPr>
          <w:rFonts w:hint="eastAsia"/>
          <w:b/>
          <w:lang w:val="en-US" w:eastAsia="ko-KR"/>
        </w:rPr>
        <w:t>Or</w:t>
      </w:r>
      <w:r w:rsidR="00C6161D" w:rsidRPr="00C6161D">
        <w:rPr>
          <w:b/>
          <w:lang w:val="en-US"/>
        </w:rPr>
        <w:t xml:space="preserve">thogonal precoding vectors </w:t>
      </w:r>
      <w:r w:rsidR="00C6161D">
        <w:rPr>
          <w:b/>
          <w:lang w:val="en-US"/>
        </w:rPr>
        <w:t>regarding rank-2 SU-PMIs of Rel-8 4-Tx codebook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101"/>
        <w:gridCol w:w="1057"/>
        <w:gridCol w:w="937"/>
        <w:gridCol w:w="936"/>
        <w:gridCol w:w="937"/>
        <w:gridCol w:w="936"/>
        <w:gridCol w:w="937"/>
        <w:gridCol w:w="937"/>
      </w:tblGrid>
      <w:tr w:rsidR="006D72A0" w:rsidRPr="00195DA4" w:rsidTr="00B10F6B">
        <w:trPr>
          <w:trHeight w:val="460"/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E40102" w:rsidRPr="00B10F6B" w:rsidRDefault="00E40102" w:rsidP="00B10F6B">
            <w:pPr>
              <w:spacing w:after="0"/>
              <w:rPr>
                <w:b/>
                <w:szCs w:val="24"/>
                <w:lang w:val="en-US" w:eastAsia="ko-KR"/>
              </w:rPr>
            </w:pPr>
            <w:r w:rsidRPr="00B10F6B">
              <w:rPr>
                <w:b/>
                <w:szCs w:val="24"/>
                <w:lang w:val="en-US" w:eastAsia="ko-KR"/>
              </w:rPr>
              <w:t>SU-PMI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91135" cy="21844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91135" cy="21844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kern w:val="2"/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2A0" w:rsidRPr="00195DA4" w:rsidTr="00B10F6B">
        <w:trPr>
          <w:trHeight w:val="460"/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E40102" w:rsidRPr="00B10F6B" w:rsidRDefault="00E40102" w:rsidP="00B10F6B">
            <w:pPr>
              <w:spacing w:after="0"/>
              <w:rPr>
                <w:b/>
                <w:szCs w:val="24"/>
                <w:lang w:val="en-US" w:eastAsia="ko-KR"/>
              </w:rPr>
            </w:pPr>
            <w:r w:rsidRPr="00B10F6B">
              <w:rPr>
                <w:b/>
                <w:szCs w:val="24"/>
                <w:lang w:val="en-US" w:eastAsia="ko-KR"/>
              </w:rPr>
              <w:t xml:space="preserve">MU-PMI 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4"/>
                <w:lang w:val="en-US" w:eastAsia="ko-KR"/>
              </w:rPr>
              <w:drawing>
                <wp:inline distT="0" distB="0" distL="0" distR="0">
                  <wp:extent cx="559435" cy="225425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91135" cy="218440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91135" cy="218440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4"/>
                <w:lang w:val="en-US" w:eastAsia="ko-KR"/>
              </w:rPr>
              <w:drawing>
                <wp:inline distT="0" distB="0" distL="0" distR="0">
                  <wp:extent cx="245745" cy="225425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4"/>
                <w:lang w:val="en-US" w:eastAsia="ko-KR"/>
              </w:rPr>
              <w:drawing>
                <wp:inline distT="0" distB="0" distL="0" distR="0">
                  <wp:extent cx="245745" cy="225425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kern w:val="2"/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sz w:val="24"/>
                <w:szCs w:val="24"/>
                <w:lang w:val="en-US" w:eastAsia="ko-KR"/>
              </w:rPr>
            </w:pPr>
            <w:r>
              <w:rPr>
                <w:noProof/>
                <w:kern w:val="2"/>
                <w:position w:val="-12"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2A0" w:rsidRPr="00195DA4" w:rsidTr="00B10F6B">
        <w:trPr>
          <w:trHeight w:val="460"/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E40102" w:rsidRPr="00B10F6B" w:rsidRDefault="00E40102" w:rsidP="00B10F6B">
            <w:pPr>
              <w:spacing w:after="0"/>
              <w:rPr>
                <w:b/>
                <w:szCs w:val="24"/>
                <w:lang w:val="en-US" w:eastAsia="ko-KR"/>
              </w:rPr>
            </w:pPr>
            <w:r w:rsidRPr="00B10F6B">
              <w:rPr>
                <w:b/>
                <w:szCs w:val="24"/>
                <w:lang w:val="en-US" w:eastAsia="ko-KR"/>
              </w:rPr>
              <w:t>SU-PMI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198120" cy="21844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2A0" w:rsidRPr="00195DA4" w:rsidTr="00B10F6B">
        <w:trPr>
          <w:trHeight w:val="460"/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E40102" w:rsidRPr="00B10F6B" w:rsidRDefault="00E40102" w:rsidP="00B10F6B">
            <w:pPr>
              <w:spacing w:after="0"/>
              <w:rPr>
                <w:b/>
                <w:szCs w:val="24"/>
                <w:lang w:val="en-US" w:eastAsia="ko-KR"/>
              </w:rPr>
            </w:pPr>
            <w:r w:rsidRPr="00B10F6B">
              <w:rPr>
                <w:b/>
                <w:szCs w:val="24"/>
                <w:lang w:val="en-US" w:eastAsia="ko-KR"/>
              </w:rPr>
              <w:t>MU-PMI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184150" cy="218440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532130" cy="225425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130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198120" cy="218440"/>
                  <wp:effectExtent l="0" t="0" r="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E40102" w:rsidRPr="00B10F6B" w:rsidRDefault="00C16864" w:rsidP="00B10F6B">
            <w:pPr>
              <w:spacing w:after="0"/>
              <w:jc w:val="center"/>
              <w:rPr>
                <w:b/>
                <w:sz w:val="24"/>
                <w:szCs w:val="24"/>
                <w:lang w:val="en-US" w:eastAsia="ko-KR"/>
              </w:rPr>
            </w:pPr>
            <w:r>
              <w:rPr>
                <w:b/>
                <w:noProof/>
                <w:lang w:val="en-US" w:eastAsia="ko-KR"/>
              </w:rPr>
              <w:drawing>
                <wp:inline distT="0" distB="0" distL="0" distR="0">
                  <wp:extent cx="218440" cy="21844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D5A" w:rsidRPr="00195DA4" w:rsidRDefault="00837D5A" w:rsidP="004B1B9E">
      <w:pPr>
        <w:tabs>
          <w:tab w:val="left" w:pos="284"/>
        </w:tabs>
        <w:jc w:val="both"/>
        <w:rPr>
          <w:lang w:val="en-US"/>
        </w:rPr>
      </w:pPr>
    </w:p>
    <w:p w:rsidR="005274F5" w:rsidRPr="005274F5" w:rsidRDefault="005274F5" w:rsidP="005274F5">
      <w:pPr>
        <w:keepNext/>
        <w:keepLines/>
        <w:spacing w:before="180"/>
        <w:ind w:left="1854" w:hanging="1134"/>
        <w:outlineLvl w:val="1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2.3.2</w:t>
      </w:r>
      <w:r w:rsidRPr="00195DA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 xml:space="preserve">Introducing </w:t>
      </w:r>
      <w:proofErr w:type="spellStart"/>
      <w:r>
        <w:rPr>
          <w:sz w:val="24"/>
          <w:szCs w:val="24"/>
          <w:lang w:val="en-US"/>
        </w:rPr>
        <w:t>MUI_En</w:t>
      </w:r>
      <w:proofErr w:type="spellEnd"/>
      <w:r>
        <w:rPr>
          <w:sz w:val="24"/>
          <w:szCs w:val="24"/>
          <w:lang w:val="en-US"/>
        </w:rPr>
        <w:t xml:space="preserve"> </w:t>
      </w:r>
    </w:p>
    <w:p w:rsidR="00B466E2" w:rsidRDefault="005274F5" w:rsidP="004B1B9E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T</w:t>
      </w:r>
      <w:r w:rsidR="00577BDA" w:rsidRPr="00195DA4">
        <w:rPr>
          <w:lang w:val="en-US"/>
        </w:rPr>
        <w:t xml:space="preserve">he above feedback overhead </w:t>
      </w:r>
      <w:r>
        <w:rPr>
          <w:lang w:val="en-US"/>
        </w:rPr>
        <w:t xml:space="preserve">reduction </w:t>
      </w:r>
      <w:r w:rsidR="00577BDA" w:rsidRPr="00195DA4">
        <w:rPr>
          <w:lang w:val="en-US"/>
        </w:rPr>
        <w:t xml:space="preserve">may be still </w:t>
      </w:r>
      <w:r w:rsidR="00B0518A">
        <w:rPr>
          <w:lang w:val="en-US"/>
        </w:rPr>
        <w:t>insufficient</w:t>
      </w:r>
      <w:r w:rsidR="00ED04C1">
        <w:rPr>
          <w:lang w:val="en-US"/>
        </w:rPr>
        <w:t xml:space="preserve"> in the per-subband MUI feedback mode</w:t>
      </w:r>
      <w:r w:rsidR="00577BDA" w:rsidRPr="00195DA4">
        <w:rPr>
          <w:lang w:val="en-US"/>
        </w:rPr>
        <w:t>. To further reduce t</w:t>
      </w:r>
      <w:r>
        <w:rPr>
          <w:lang w:val="en-US"/>
        </w:rPr>
        <w:t>he uplink overhead, we propose the second</w:t>
      </w:r>
      <w:r w:rsidR="00577BDA" w:rsidRPr="00195DA4">
        <w:rPr>
          <w:lang w:val="en-US"/>
        </w:rPr>
        <w:t xml:space="preserve"> simple feedback overhead reduction technique. The te</w:t>
      </w:r>
      <w:r w:rsidR="00577BDA">
        <w:rPr>
          <w:lang w:val="en-US"/>
        </w:rPr>
        <w:t>chnique is to impose a threshold on</w:t>
      </w:r>
      <w:r w:rsidR="00577BDA" w:rsidRPr="00195DA4">
        <w:rPr>
          <w:lang w:val="en-US"/>
        </w:rPr>
        <w:t xml:space="preserve"> MUI, by which each UE determines whether or not it reports the corresponding subband MUIs. Then, UEs need an additional feedback to inform the </w:t>
      </w:r>
      <w:r w:rsidR="00001D3C">
        <w:rPr>
          <w:lang w:val="en-US"/>
        </w:rPr>
        <w:t>network</w:t>
      </w:r>
      <w:r w:rsidR="00577BDA" w:rsidRPr="00195DA4">
        <w:rPr>
          <w:lang w:val="en-US"/>
        </w:rPr>
        <w:t xml:space="preserve"> if the MUI feedback is on/off on a certain subband for each </w:t>
      </w:r>
      <w:r w:rsidR="00577BDA">
        <w:rPr>
          <w:lang w:val="en-US"/>
        </w:rPr>
        <w:t xml:space="preserve">column of </w:t>
      </w:r>
      <w:r w:rsidR="00577BDA" w:rsidRPr="00195DA4">
        <w:rPr>
          <w:lang w:val="en-US"/>
        </w:rPr>
        <w:t>MU-PMI</w:t>
      </w:r>
      <w:r w:rsidR="00577BDA">
        <w:rPr>
          <w:lang w:val="en-US"/>
        </w:rPr>
        <w:t>.</w:t>
      </w:r>
      <w:r w:rsidR="00577BDA" w:rsidRPr="00195DA4">
        <w:rPr>
          <w:lang w:val="en-US"/>
        </w:rPr>
        <w:t xml:space="preserve"> </w:t>
      </w:r>
      <w:r w:rsidR="00577BDA">
        <w:rPr>
          <w:lang w:val="en-US"/>
        </w:rPr>
        <w:t xml:space="preserve">We let </w:t>
      </w:r>
      <w:proofErr w:type="spellStart"/>
      <w:r w:rsidR="00577BDA" w:rsidRPr="00577BDA">
        <w:rPr>
          <w:b/>
          <w:lang w:val="en-US"/>
        </w:rPr>
        <w:t>MUI_En</w:t>
      </w:r>
      <w:proofErr w:type="spellEnd"/>
      <w:r w:rsidR="00577BDA">
        <w:rPr>
          <w:lang w:val="en-US"/>
        </w:rPr>
        <w:t xml:space="preserve"> denote the additional 1-bit feedback per subband per column vector of MU-PMI. </w:t>
      </w:r>
      <w:r w:rsidR="000D7A99">
        <w:rPr>
          <w:lang w:val="en-US"/>
        </w:rPr>
        <w:t xml:space="preserve">The reason of per column vector of MU-PMI is that there exists some correlation between </w:t>
      </w:r>
      <w:r w:rsidR="004B3281">
        <w:rPr>
          <w:lang w:val="en-US"/>
        </w:rPr>
        <w:t>MUIs in the same column vector of MU-PMI</w:t>
      </w:r>
      <w:r w:rsidR="000D7A99">
        <w:rPr>
          <w:lang w:val="en-US"/>
        </w:rPr>
        <w:t xml:space="preserve">. </w:t>
      </w:r>
      <w:r w:rsidR="004B3281">
        <w:rPr>
          <w:lang w:val="en-US"/>
        </w:rPr>
        <w:t xml:space="preserve">The </w:t>
      </w:r>
      <w:proofErr w:type="spellStart"/>
      <w:r w:rsidR="004B3281">
        <w:rPr>
          <w:lang w:val="en-US"/>
        </w:rPr>
        <w:t>MUI_En</w:t>
      </w:r>
      <w:proofErr w:type="spellEnd"/>
      <w:r w:rsidR="004B3281">
        <w:rPr>
          <w:lang w:val="en-US"/>
        </w:rPr>
        <w:t xml:space="preserve"> feedback provides a </w:t>
      </w:r>
      <w:r w:rsidR="000D7A99">
        <w:rPr>
          <w:lang w:val="en-US"/>
        </w:rPr>
        <w:t>bitmap</w:t>
      </w:r>
      <w:r w:rsidR="004B3281">
        <w:rPr>
          <w:lang w:val="en-US"/>
        </w:rPr>
        <w:t>, by which the network can figure out which subband MUIs are reported by a UE.</w:t>
      </w:r>
      <w:r w:rsidR="000D7A99">
        <w:rPr>
          <w:lang w:val="en-US"/>
        </w:rPr>
        <w:t xml:space="preserve"> </w:t>
      </w:r>
      <w:r w:rsidR="00577BDA">
        <w:rPr>
          <w:lang w:val="en-US"/>
        </w:rPr>
        <w:t>So, this feedback takes 2</w:t>
      </w:r>
      <w:r w:rsidR="00577BDA" w:rsidRPr="00D7756F">
        <w:rPr>
          <w:i/>
          <w:lang w:val="en-US"/>
        </w:rPr>
        <w:t>N</w:t>
      </w:r>
      <w:r w:rsidR="00577BDA">
        <w:rPr>
          <w:lang w:val="en-US"/>
        </w:rPr>
        <w:t xml:space="preserve"> bits for rank-2 feedback, where </w:t>
      </w:r>
      <w:r w:rsidR="00577BDA" w:rsidRPr="00D7756F">
        <w:rPr>
          <w:i/>
          <w:lang w:val="en-US"/>
        </w:rPr>
        <w:t>N</w:t>
      </w:r>
      <w:r w:rsidR="00577BDA">
        <w:rPr>
          <w:lang w:val="en-US"/>
        </w:rPr>
        <w:t xml:space="preserve"> is the number of </w:t>
      </w:r>
      <w:proofErr w:type="spellStart"/>
      <w:r w:rsidR="00577BDA">
        <w:rPr>
          <w:lang w:val="en-US"/>
        </w:rPr>
        <w:t>subbands</w:t>
      </w:r>
      <w:proofErr w:type="spellEnd"/>
      <w:r w:rsidR="00577BDA">
        <w:rPr>
          <w:lang w:val="en-US"/>
        </w:rPr>
        <w:t>. If any of two MUIs regarding two columns of MU-PMI is larger than the threshold for a certain subband, MUI feedba</w:t>
      </w:r>
      <w:r w:rsidR="00917AFF">
        <w:rPr>
          <w:lang w:val="en-US"/>
        </w:rPr>
        <w:t>ck is disabled on that subband</w:t>
      </w:r>
      <w:r w:rsidR="00577BDA">
        <w:rPr>
          <w:lang w:val="en-US"/>
        </w:rPr>
        <w:t>, for which the UE reports SU-CQI instead of SL-CQI. By adjusting the threshold of MUI, we can strike the balance between MU-MIMO performance gain and uplink overhead increase.</w:t>
      </w:r>
      <w:r w:rsidR="00D1598C">
        <w:rPr>
          <w:lang w:val="en-US"/>
        </w:rPr>
        <w:t xml:space="preserve"> Let </w:t>
      </w:r>
      <w:r w:rsidR="00C16864">
        <w:rPr>
          <w:noProof/>
          <w:position w:val="-10"/>
          <w:lang w:val="en-US" w:eastAsia="ko-KR"/>
        </w:rPr>
        <w:drawing>
          <wp:inline distT="0" distB="0" distL="0" distR="0">
            <wp:extent cx="129540" cy="184150"/>
            <wp:effectExtent l="0" t="0" r="0" b="0"/>
            <wp:docPr id="71" name="그림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598C">
        <w:rPr>
          <w:position w:val="-12"/>
        </w:rPr>
        <w:t xml:space="preserve"> </w:t>
      </w:r>
      <w:r w:rsidR="00D1598C">
        <w:rPr>
          <w:lang w:val="en-US"/>
        </w:rPr>
        <w:t>denote the probability that MUI feedback is enabled</w:t>
      </w:r>
      <w:r w:rsidR="00C1423C">
        <w:rPr>
          <w:lang w:val="en-US"/>
        </w:rPr>
        <w:t xml:space="preserve"> on a particular subband</w:t>
      </w:r>
      <w:r w:rsidR="00D1598C">
        <w:rPr>
          <w:lang w:val="en-US"/>
        </w:rPr>
        <w:t xml:space="preserve">. It depends on the threshold on MUI given by considering a tradeoff between MU-MIMO gain and uplink feedback overhead. The threshold may be </w:t>
      </w:r>
      <w:r w:rsidR="00AD3952">
        <w:rPr>
          <w:lang w:val="en-US"/>
        </w:rPr>
        <w:t>pre-defined</w:t>
      </w:r>
      <w:r w:rsidR="00D1598C">
        <w:rPr>
          <w:lang w:val="en-US"/>
        </w:rPr>
        <w:t xml:space="preserve"> or given b</w:t>
      </w:r>
      <w:r w:rsidR="00C1423C">
        <w:rPr>
          <w:lang w:val="en-US"/>
        </w:rPr>
        <w:t>y RRC signaling of the network</w:t>
      </w:r>
      <w:r w:rsidR="00D1598C">
        <w:rPr>
          <w:lang w:val="en-US"/>
        </w:rPr>
        <w:t>.</w:t>
      </w:r>
      <w:r w:rsidR="00C1423C">
        <w:rPr>
          <w:lang w:val="en-US"/>
        </w:rPr>
        <w:t xml:space="preserve"> </w:t>
      </w:r>
      <w:r w:rsidR="00B466E2">
        <w:rPr>
          <w:lang w:val="en-US"/>
        </w:rPr>
        <w:t>Finally, a</w:t>
      </w:r>
      <w:r w:rsidR="00C1423C">
        <w:rPr>
          <w:lang w:val="en-US"/>
        </w:rPr>
        <w:t>ll UEs are required to report best (i.e</w:t>
      </w:r>
      <w:r w:rsidR="00066D78">
        <w:rPr>
          <w:rFonts w:hint="eastAsia"/>
          <w:lang w:val="en-US" w:eastAsia="ko-KR"/>
        </w:rPr>
        <w:t>.</w:t>
      </w:r>
      <w:r w:rsidR="00C1423C">
        <w:rPr>
          <w:lang w:val="en-US"/>
        </w:rPr>
        <w:t xml:space="preserve">, lowest MUIs) </w:t>
      </w:r>
      <w:r w:rsidR="00C16864">
        <w:rPr>
          <w:noProof/>
          <w:position w:val="-10"/>
          <w:lang w:val="en-US" w:eastAsia="ko-KR"/>
        </w:rPr>
        <w:drawing>
          <wp:inline distT="0" distB="0" distL="0" distR="0">
            <wp:extent cx="129540" cy="184150"/>
            <wp:effectExtent l="0" t="0" r="0" b="0"/>
            <wp:docPr id="72" name="그림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423C">
        <w:rPr>
          <w:lang w:val="en-US"/>
        </w:rPr>
        <w:t xml:space="preserve"> % of </w:t>
      </w:r>
      <w:proofErr w:type="gramStart"/>
      <w:r w:rsidR="00C1423C">
        <w:rPr>
          <w:lang w:val="en-US"/>
        </w:rPr>
        <w:t>all the</w:t>
      </w:r>
      <w:proofErr w:type="gramEnd"/>
      <w:r w:rsidR="00C1423C">
        <w:rPr>
          <w:lang w:val="en-US"/>
        </w:rPr>
        <w:t xml:space="preserve"> subband MUIs</w:t>
      </w:r>
      <w:r w:rsidR="00B466E2">
        <w:rPr>
          <w:lang w:val="en-US"/>
        </w:rPr>
        <w:t xml:space="preserve"> along with the </w:t>
      </w:r>
      <w:proofErr w:type="spellStart"/>
      <w:r w:rsidR="00B466E2">
        <w:rPr>
          <w:lang w:val="en-US"/>
        </w:rPr>
        <w:t>MUI_En</w:t>
      </w:r>
      <w:proofErr w:type="spellEnd"/>
      <w:r w:rsidR="00B466E2">
        <w:rPr>
          <w:lang w:val="en-US"/>
        </w:rPr>
        <w:t xml:space="preserve"> bitmap</w:t>
      </w:r>
      <w:r w:rsidR="00C1423C">
        <w:rPr>
          <w:lang w:val="en-US"/>
        </w:rPr>
        <w:t>.</w:t>
      </w:r>
    </w:p>
    <w:p w:rsidR="00856F04" w:rsidRDefault="00A72779" w:rsidP="004B1B9E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lastRenderedPageBreak/>
        <w:t>Another</w:t>
      </w:r>
      <w:r w:rsidR="00FA2E65">
        <w:rPr>
          <w:lang w:val="en-US"/>
        </w:rPr>
        <w:t xml:space="preserve"> effect of </w:t>
      </w:r>
      <w:proofErr w:type="spellStart"/>
      <w:r w:rsidR="00FA2E65">
        <w:rPr>
          <w:lang w:val="en-US"/>
        </w:rPr>
        <w:t>MUI_En</w:t>
      </w:r>
      <w:proofErr w:type="spellEnd"/>
      <w:r w:rsidR="00FA2E65">
        <w:rPr>
          <w:lang w:val="en-US"/>
        </w:rPr>
        <w:t xml:space="preserve"> is </w:t>
      </w:r>
      <w:r>
        <w:rPr>
          <w:lang w:val="en-US"/>
        </w:rPr>
        <w:t>that it also helps</w:t>
      </w:r>
      <w:r w:rsidR="00FA2E65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FA2E65">
        <w:rPr>
          <w:lang w:val="en-US"/>
        </w:rPr>
        <w:t>quantization</w:t>
      </w:r>
      <w:r>
        <w:rPr>
          <w:lang w:val="en-US"/>
        </w:rPr>
        <w:t xml:space="preserve"> of MUIs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73" name="그림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2E65">
        <w:rPr>
          <w:lang w:val="en-US"/>
        </w:rPr>
        <w:t xml:space="preserve"> because it plays the role of </w:t>
      </w:r>
      <w:r>
        <w:rPr>
          <w:lang w:val="en-US"/>
        </w:rPr>
        <w:t>limit</w:t>
      </w:r>
      <w:r w:rsidR="00FA2E65">
        <w:rPr>
          <w:lang w:val="en-US"/>
        </w:rPr>
        <w:t xml:space="preserve"> (out of range)</w:t>
      </w:r>
      <w:r w:rsidR="00402DFD">
        <w:rPr>
          <w:lang w:val="en-US"/>
        </w:rPr>
        <w:t>,</w:t>
      </w:r>
      <w:r w:rsidR="00FA2E65">
        <w:rPr>
          <w:lang w:val="en-US"/>
        </w:rPr>
        <w:t xml:space="preserve"> </w:t>
      </w:r>
      <w:r w:rsidR="00402DFD">
        <w:rPr>
          <w:lang w:val="en-US"/>
        </w:rPr>
        <w:t>for</w:t>
      </w:r>
      <w:r>
        <w:rPr>
          <w:lang w:val="en-US"/>
        </w:rPr>
        <w:t xml:space="preserve"> which we don’t consider co-scheduling with such PMI </w:t>
      </w:r>
      <w:r w:rsidRPr="00A72779">
        <w:rPr>
          <w:i/>
          <w:lang w:val="en-US"/>
        </w:rPr>
        <w:t>a</w:t>
      </w:r>
      <w:r w:rsidR="00FA2E65">
        <w:rPr>
          <w:lang w:val="en-US"/>
        </w:rPr>
        <w:t xml:space="preserve">. </w:t>
      </w:r>
      <w:r w:rsidR="00653475">
        <w:rPr>
          <w:lang w:val="en-US"/>
        </w:rPr>
        <w:t>For example</w:t>
      </w:r>
      <w:r w:rsidR="00B7387E">
        <w:rPr>
          <w:lang w:val="en-US"/>
        </w:rPr>
        <w:t xml:space="preserve">, </w:t>
      </w:r>
      <w:proofErr w:type="gramStart"/>
      <w:r w:rsidR="00653475">
        <w:rPr>
          <w:lang w:val="en-US"/>
        </w:rPr>
        <w:t>a</w:t>
      </w:r>
      <w:r w:rsidR="00931D8B">
        <w:rPr>
          <w:lang w:val="en-US"/>
        </w:rPr>
        <w:t>n</w:t>
      </w:r>
      <w:proofErr w:type="gramEnd"/>
      <w:r w:rsidR="00B7387E">
        <w:rPr>
          <w:lang w:val="en-US"/>
        </w:rPr>
        <w:t xml:space="preserve"> </w:t>
      </w:r>
      <w:r w:rsidR="00653475">
        <w:rPr>
          <w:lang w:val="en-US"/>
        </w:rPr>
        <w:t>1</w:t>
      </w:r>
      <w:r w:rsidR="00B7387E">
        <w:rPr>
          <w:lang w:val="en-US"/>
        </w:rPr>
        <w:t>-bit quantization</w:t>
      </w:r>
      <w:r w:rsidR="00653475">
        <w:rPr>
          <w:lang w:val="en-US"/>
        </w:rPr>
        <w:t xml:space="preserve"> is clearly infeasible as</w:t>
      </w:r>
      <w:r w:rsidR="00B7387E">
        <w:rPr>
          <w:lang w:val="en-US"/>
        </w:rPr>
        <w:t xml:space="preserve"> the </w:t>
      </w:r>
      <w:r w:rsidR="00653475">
        <w:rPr>
          <w:lang w:val="en-US"/>
        </w:rPr>
        <w:t xml:space="preserve">number of </w:t>
      </w:r>
      <w:r>
        <w:rPr>
          <w:lang w:val="en-US"/>
        </w:rPr>
        <w:t>actual</w:t>
      </w:r>
      <w:r w:rsidR="00B7387E">
        <w:rPr>
          <w:lang w:val="en-US"/>
        </w:rPr>
        <w:t xml:space="preserve"> </w:t>
      </w:r>
      <w:r w:rsidR="0099458A">
        <w:rPr>
          <w:lang w:val="en-US"/>
        </w:rPr>
        <w:t>quantization</w:t>
      </w:r>
      <w:r w:rsidR="00B7387E">
        <w:rPr>
          <w:lang w:val="en-US"/>
        </w:rPr>
        <w:t xml:space="preserve"> levels are </w:t>
      </w:r>
      <w:r w:rsidR="00653475">
        <w:rPr>
          <w:lang w:val="en-US"/>
        </w:rPr>
        <w:t>just 1</w:t>
      </w:r>
      <w:r>
        <w:rPr>
          <w:lang w:val="en-US"/>
        </w:rPr>
        <w:t xml:space="preserve"> instead of </w:t>
      </w:r>
      <w:r w:rsidR="00653475">
        <w:rPr>
          <w:lang w:val="en-US"/>
        </w:rPr>
        <w:t>2</w:t>
      </w:r>
      <w:r w:rsidR="00B7387E">
        <w:rPr>
          <w:lang w:val="en-US"/>
        </w:rPr>
        <w:t xml:space="preserve">, taking </w:t>
      </w:r>
      <w:r>
        <w:rPr>
          <w:lang w:val="en-US"/>
        </w:rPr>
        <w:t xml:space="preserve">the “out of range” value </w:t>
      </w:r>
      <w:r w:rsidR="00B7387E">
        <w:rPr>
          <w:lang w:val="en-US"/>
        </w:rPr>
        <w:t>into account.</w:t>
      </w:r>
      <w:r>
        <w:rPr>
          <w:lang w:val="en-US"/>
        </w:rPr>
        <w:t xml:space="preserve"> With </w:t>
      </w:r>
      <w:r w:rsidR="00D7756F">
        <w:rPr>
          <w:lang w:val="en-US"/>
        </w:rPr>
        <w:t xml:space="preserve">the aid of </w:t>
      </w:r>
      <w:proofErr w:type="spellStart"/>
      <w:r>
        <w:rPr>
          <w:lang w:val="en-US"/>
        </w:rPr>
        <w:t>MUI_En</w:t>
      </w:r>
      <w:proofErr w:type="spellEnd"/>
      <w:r>
        <w:rPr>
          <w:lang w:val="en-US"/>
        </w:rPr>
        <w:t xml:space="preserve">, we </w:t>
      </w:r>
      <w:r w:rsidR="00653475">
        <w:rPr>
          <w:lang w:val="en-US"/>
        </w:rPr>
        <w:t xml:space="preserve">may adopt even 1-bit </w:t>
      </w:r>
      <w:r w:rsidR="0099458A">
        <w:rPr>
          <w:lang w:val="en-US"/>
        </w:rPr>
        <w:t>equalization</w:t>
      </w:r>
      <w:r w:rsidR="00653475">
        <w:rPr>
          <w:lang w:val="en-US"/>
        </w:rPr>
        <w:t xml:space="preserve"> to</w:t>
      </w:r>
      <w:r>
        <w:rPr>
          <w:lang w:val="en-US"/>
        </w:rPr>
        <w:t xml:space="preserve"> fully use </w:t>
      </w:r>
      <w:r w:rsidR="00653475">
        <w:rPr>
          <w:lang w:val="en-US"/>
        </w:rPr>
        <w:t>2</w:t>
      </w:r>
      <w:r>
        <w:rPr>
          <w:lang w:val="en-US"/>
        </w:rPr>
        <w:t xml:space="preserve"> </w:t>
      </w:r>
      <w:r w:rsidR="00066D78">
        <w:rPr>
          <w:lang w:val="en-US"/>
        </w:rPr>
        <w:t>quantization</w:t>
      </w:r>
      <w:r w:rsidR="00462A8D">
        <w:rPr>
          <w:lang w:val="en-US"/>
        </w:rPr>
        <w:t xml:space="preserve"> </w:t>
      </w:r>
      <w:r>
        <w:rPr>
          <w:lang w:val="en-US"/>
        </w:rPr>
        <w:t>levels.</w:t>
      </w:r>
    </w:p>
    <w:p w:rsidR="005274F5" w:rsidRPr="00195DA4" w:rsidRDefault="002B2719" w:rsidP="005274F5">
      <w:pPr>
        <w:keepNext/>
        <w:keepLines/>
        <w:spacing w:before="180"/>
        <w:ind w:left="1854" w:hanging="1134"/>
        <w:outlineLvl w:val="1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2.3.3</w:t>
      </w:r>
      <w:r w:rsidR="005274F5" w:rsidRPr="00195DA4">
        <w:rPr>
          <w:sz w:val="24"/>
          <w:szCs w:val="24"/>
          <w:lang w:val="en-US"/>
        </w:rPr>
        <w:tab/>
      </w:r>
      <w:r w:rsidR="005274F5">
        <w:rPr>
          <w:sz w:val="24"/>
          <w:szCs w:val="24"/>
          <w:lang w:val="en-US"/>
        </w:rPr>
        <w:t>Delayed MUI feedback</w:t>
      </w:r>
    </w:p>
    <w:p w:rsidR="00687BDD" w:rsidRDefault="002455E5" w:rsidP="004B1B9E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The last but not least</w:t>
      </w:r>
      <w:r w:rsidR="00687BDD">
        <w:rPr>
          <w:lang w:val="en-US"/>
        </w:rPr>
        <w:t xml:space="preserve"> option to reduce the feedback overhead is </w:t>
      </w:r>
      <w:r w:rsidR="005274F5">
        <w:rPr>
          <w:lang w:val="en-US"/>
        </w:rPr>
        <w:t xml:space="preserve">the use of </w:t>
      </w:r>
      <w:r w:rsidR="00F12B5E">
        <w:rPr>
          <w:lang w:val="en-US"/>
        </w:rPr>
        <w:t>a delayed</w:t>
      </w:r>
      <w:r w:rsidR="00E47620">
        <w:rPr>
          <w:lang w:val="en-US"/>
        </w:rPr>
        <w:t xml:space="preserve"> (or separate; not multiplexed with SU-CSI)</w:t>
      </w:r>
      <w:r w:rsidR="00F12B5E">
        <w:rPr>
          <w:lang w:val="en-US"/>
        </w:rPr>
        <w:t xml:space="preserve"> MUI feedback</w:t>
      </w:r>
      <w:r w:rsidR="005151F4">
        <w:rPr>
          <w:lang w:val="en-US"/>
        </w:rPr>
        <w:t xml:space="preserve">. </w:t>
      </w:r>
      <w:r w:rsidR="004345EC">
        <w:rPr>
          <w:lang w:val="en-US"/>
        </w:rPr>
        <w:t xml:space="preserve">So far, a UE is required to report multiple MUIs without </w:t>
      </w:r>
      <w:r w:rsidR="004345EC" w:rsidRPr="004345EC">
        <w:rPr>
          <w:i/>
          <w:lang w:val="en-US"/>
        </w:rPr>
        <w:t>a priori</w:t>
      </w:r>
      <w:r w:rsidR="004345EC">
        <w:rPr>
          <w:lang w:val="en-US"/>
        </w:rPr>
        <w:t xml:space="preserve"> knowledge on whether a </w:t>
      </w:r>
      <w:r w:rsidR="009B075B">
        <w:rPr>
          <w:lang w:val="en-US"/>
        </w:rPr>
        <w:t>possible</w:t>
      </w:r>
      <w:r w:rsidR="004345EC">
        <w:rPr>
          <w:lang w:val="en-US"/>
        </w:rPr>
        <w:t xml:space="preserve"> </w:t>
      </w:r>
      <w:r w:rsidR="009B075B">
        <w:rPr>
          <w:lang w:val="en-US"/>
        </w:rPr>
        <w:t xml:space="preserve">interfering </w:t>
      </w:r>
      <w:r w:rsidR="004345EC">
        <w:rPr>
          <w:lang w:val="en-US"/>
        </w:rPr>
        <w:t xml:space="preserve">precoding vector in </w:t>
      </w:r>
      <w:r w:rsidR="004345EC" w:rsidRPr="009C0248">
        <w:rPr>
          <w:rFonts w:ascii="Microsoft Sans Serif" w:hAnsi="Microsoft Sans Serif" w:cs="Microsoft Sans Serif"/>
          <w:i/>
        </w:rPr>
        <w:t>S</w:t>
      </w:r>
      <w:r w:rsidR="004345EC">
        <w:rPr>
          <w:lang w:val="en-US"/>
        </w:rPr>
        <w:t xml:space="preserve"> is really </w:t>
      </w:r>
      <w:r w:rsidR="00697176">
        <w:rPr>
          <w:lang w:val="en-US"/>
        </w:rPr>
        <w:t>in the set of</w:t>
      </w:r>
      <w:r w:rsidR="002B2719">
        <w:rPr>
          <w:lang w:val="en-US"/>
        </w:rPr>
        <w:t xml:space="preserve"> </w:t>
      </w:r>
      <w:r w:rsidR="004345EC">
        <w:rPr>
          <w:lang w:val="en-US"/>
        </w:rPr>
        <w:t xml:space="preserve">reported </w:t>
      </w:r>
      <w:r w:rsidR="002B2719">
        <w:rPr>
          <w:lang w:val="en-US"/>
        </w:rPr>
        <w:t>PMI</w:t>
      </w:r>
      <w:r w:rsidR="00697176">
        <w:rPr>
          <w:lang w:val="en-US"/>
        </w:rPr>
        <w:t>s</w:t>
      </w:r>
      <w:r w:rsidR="002B2719">
        <w:rPr>
          <w:lang w:val="en-US"/>
        </w:rPr>
        <w:t xml:space="preserve"> </w:t>
      </w:r>
      <w:r w:rsidR="004345EC">
        <w:rPr>
          <w:lang w:val="en-US"/>
        </w:rPr>
        <w:t xml:space="preserve">by </w:t>
      </w:r>
      <w:r w:rsidR="00697176">
        <w:rPr>
          <w:lang w:val="en-US"/>
        </w:rPr>
        <w:t xml:space="preserve">the </w:t>
      </w:r>
      <w:r w:rsidR="004345EC">
        <w:rPr>
          <w:lang w:val="en-US"/>
        </w:rPr>
        <w:t xml:space="preserve">other UEs. </w:t>
      </w:r>
      <w:r w:rsidR="004B15D8">
        <w:rPr>
          <w:lang w:val="en-US"/>
        </w:rPr>
        <w:t xml:space="preserve">If not, the corresponding MUIs should not have been reported. </w:t>
      </w:r>
      <w:r w:rsidR="009B075B">
        <w:rPr>
          <w:lang w:val="en-US"/>
        </w:rPr>
        <w:t>To address this issue</w:t>
      </w:r>
      <w:r w:rsidR="00687BDD">
        <w:rPr>
          <w:lang w:val="en-US"/>
        </w:rPr>
        <w:t xml:space="preserve">, </w:t>
      </w:r>
      <w:r w:rsidR="002B2719">
        <w:rPr>
          <w:lang w:val="en-US"/>
        </w:rPr>
        <w:t xml:space="preserve">our proposal is as follows: </w:t>
      </w:r>
      <w:r w:rsidR="00687BDD">
        <w:rPr>
          <w:lang w:val="en-US"/>
        </w:rPr>
        <w:t>the network</w:t>
      </w:r>
      <w:r w:rsidR="009B075B">
        <w:rPr>
          <w:lang w:val="en-US"/>
        </w:rPr>
        <w:t xml:space="preserve"> first</w:t>
      </w:r>
      <w:r w:rsidR="00687BDD">
        <w:rPr>
          <w:lang w:val="en-US"/>
        </w:rPr>
        <w:t xml:space="preserve"> receive</w:t>
      </w:r>
      <w:r w:rsidR="00F12B5E">
        <w:rPr>
          <w:lang w:val="en-US"/>
        </w:rPr>
        <w:t>s</w:t>
      </w:r>
      <w:r w:rsidR="00687BDD">
        <w:rPr>
          <w:lang w:val="en-US"/>
        </w:rPr>
        <w:t xml:space="preserve"> </w:t>
      </w:r>
      <w:r w:rsidR="00075D70">
        <w:rPr>
          <w:lang w:val="en-US"/>
        </w:rPr>
        <w:t>SU-CSI (</w:t>
      </w:r>
      <w:r>
        <w:rPr>
          <w:lang w:val="en-US"/>
        </w:rPr>
        <w:t>CQI, PMI and RI</w:t>
      </w:r>
      <w:r w:rsidR="00075D70">
        <w:rPr>
          <w:lang w:val="en-US"/>
        </w:rPr>
        <w:t>)</w:t>
      </w:r>
      <w:r w:rsidR="00687BDD">
        <w:rPr>
          <w:lang w:val="en-US"/>
        </w:rPr>
        <w:t xml:space="preserve"> from each UE </w:t>
      </w:r>
      <w:r w:rsidR="00DD327F">
        <w:rPr>
          <w:lang w:val="en-US"/>
        </w:rPr>
        <w:t xml:space="preserve">as </w:t>
      </w:r>
      <w:r w:rsidR="00066D78">
        <w:rPr>
          <w:lang w:val="en-US"/>
        </w:rPr>
        <w:t>usual</w:t>
      </w:r>
      <w:r w:rsidR="00DD327F">
        <w:rPr>
          <w:lang w:val="en-US"/>
        </w:rPr>
        <w:t xml:space="preserve"> </w:t>
      </w:r>
      <w:r w:rsidR="00687BDD">
        <w:rPr>
          <w:lang w:val="en-US"/>
        </w:rPr>
        <w:t xml:space="preserve">and then </w:t>
      </w:r>
      <w:r w:rsidR="00C21070">
        <w:rPr>
          <w:lang w:val="en-US"/>
        </w:rPr>
        <w:t xml:space="preserve">it informs </w:t>
      </w:r>
      <w:r w:rsidR="009B075B">
        <w:rPr>
          <w:lang w:val="en-US"/>
        </w:rPr>
        <w:t>each UE of</w:t>
      </w:r>
      <w:r w:rsidR="005274F5">
        <w:rPr>
          <w:lang w:val="en-US"/>
        </w:rPr>
        <w:t xml:space="preserve"> </w:t>
      </w:r>
      <w:r w:rsidR="00066D78">
        <w:rPr>
          <w:lang w:val="en-US"/>
        </w:rPr>
        <w:t>existent</w:t>
      </w:r>
      <w:r w:rsidR="004345EC">
        <w:rPr>
          <w:lang w:val="en-US"/>
        </w:rPr>
        <w:t xml:space="preserve"> (or even </w:t>
      </w:r>
      <w:r w:rsidR="005274F5">
        <w:rPr>
          <w:lang w:val="en-US"/>
        </w:rPr>
        <w:t>selected</w:t>
      </w:r>
      <w:r w:rsidR="004345EC">
        <w:rPr>
          <w:lang w:val="en-US"/>
        </w:rPr>
        <w:t>)</w:t>
      </w:r>
      <w:r w:rsidR="00C21070">
        <w:rPr>
          <w:lang w:val="en-US"/>
        </w:rPr>
        <w:t xml:space="preserve"> precoding vector</w:t>
      </w:r>
      <w:r w:rsidR="005274F5">
        <w:rPr>
          <w:lang w:val="en-US"/>
        </w:rPr>
        <w:t>s</w:t>
      </w:r>
      <w:r w:rsidR="00C21070">
        <w:rPr>
          <w:lang w:val="en-US"/>
        </w:rPr>
        <w:t xml:space="preserve"> </w:t>
      </w:r>
      <w:r w:rsidR="005274F5">
        <w:rPr>
          <w:lang w:val="en-US"/>
        </w:rPr>
        <w:t xml:space="preserve">in </w:t>
      </w:r>
      <w:r w:rsidR="005274F5" w:rsidRPr="009C0248">
        <w:rPr>
          <w:rFonts w:ascii="Microsoft Sans Serif" w:hAnsi="Microsoft Sans Serif" w:cs="Microsoft Sans Serif"/>
          <w:i/>
        </w:rPr>
        <w:t>S</w:t>
      </w:r>
      <w:r>
        <w:rPr>
          <w:lang w:val="en-US"/>
        </w:rPr>
        <w:t xml:space="preserve">. </w:t>
      </w:r>
      <w:r w:rsidR="00DD327F">
        <w:rPr>
          <w:lang w:val="en-US"/>
        </w:rPr>
        <w:t>Once</w:t>
      </w:r>
      <w:r w:rsidR="00C21070">
        <w:rPr>
          <w:lang w:val="en-US"/>
        </w:rPr>
        <w:t xml:space="preserve"> receiving </w:t>
      </w:r>
      <w:r w:rsidR="005274F5">
        <w:rPr>
          <w:lang w:val="en-US"/>
        </w:rPr>
        <w:t xml:space="preserve">the DL </w:t>
      </w:r>
      <w:r w:rsidR="009B075B">
        <w:rPr>
          <w:lang w:val="en-US"/>
        </w:rPr>
        <w:t xml:space="preserve">control </w:t>
      </w:r>
      <w:r w:rsidR="005274F5">
        <w:rPr>
          <w:lang w:val="en-US"/>
        </w:rPr>
        <w:t>signaling</w:t>
      </w:r>
      <w:r w:rsidR="00C21070">
        <w:rPr>
          <w:lang w:val="en-US"/>
        </w:rPr>
        <w:t xml:space="preserve">, </w:t>
      </w:r>
      <w:r w:rsidR="00DD327F">
        <w:rPr>
          <w:lang w:val="en-US"/>
        </w:rPr>
        <w:t>a UE</w:t>
      </w:r>
      <w:r w:rsidR="00C21070">
        <w:rPr>
          <w:lang w:val="en-US"/>
        </w:rPr>
        <w:t xml:space="preserve"> report</w:t>
      </w:r>
      <w:r w:rsidR="00DD327F">
        <w:rPr>
          <w:lang w:val="en-US"/>
        </w:rPr>
        <w:t>s</w:t>
      </w:r>
      <w:r w:rsidR="00C21070">
        <w:rPr>
          <w:lang w:val="en-US"/>
        </w:rPr>
        <w:t xml:space="preserve"> only the </w:t>
      </w:r>
      <w:r w:rsidR="004B15D8">
        <w:rPr>
          <w:lang w:val="en-US"/>
        </w:rPr>
        <w:t>relevant</w:t>
      </w:r>
      <w:r w:rsidR="00C21070">
        <w:rPr>
          <w:lang w:val="en-US"/>
        </w:rPr>
        <w:t xml:space="preserve"> MUIs. </w:t>
      </w:r>
      <w:r>
        <w:rPr>
          <w:lang w:val="en-US"/>
        </w:rPr>
        <w:t xml:space="preserve">This </w:t>
      </w:r>
      <w:r w:rsidR="002B2719">
        <w:rPr>
          <w:lang w:val="en-US"/>
        </w:rPr>
        <w:t xml:space="preserve">delayed MUI feedback </w:t>
      </w:r>
      <w:r>
        <w:rPr>
          <w:lang w:val="en-US"/>
        </w:rPr>
        <w:t xml:space="preserve">would be </w:t>
      </w:r>
      <w:r w:rsidR="009B075B">
        <w:rPr>
          <w:lang w:val="en-US"/>
        </w:rPr>
        <w:t xml:space="preserve">also </w:t>
      </w:r>
      <w:r w:rsidR="00012AD4">
        <w:rPr>
          <w:lang w:val="en-US"/>
        </w:rPr>
        <w:t>very</w:t>
      </w:r>
      <w:r>
        <w:rPr>
          <w:lang w:val="en-US"/>
        </w:rPr>
        <w:t xml:space="preserve"> </w:t>
      </w:r>
      <w:r w:rsidR="00D47080">
        <w:rPr>
          <w:lang w:val="en-US"/>
        </w:rPr>
        <w:t>cost-effective</w:t>
      </w:r>
      <w:r>
        <w:rPr>
          <w:lang w:val="en-US"/>
        </w:rPr>
        <w:t xml:space="preserve"> </w:t>
      </w:r>
      <w:r w:rsidR="005274F5">
        <w:rPr>
          <w:lang w:val="en-US"/>
        </w:rPr>
        <w:t>in</w:t>
      </w:r>
      <w:r>
        <w:rPr>
          <w:lang w:val="en-US"/>
        </w:rPr>
        <w:t xml:space="preserve"> </w:t>
      </w:r>
      <w:proofErr w:type="spellStart"/>
      <w:r w:rsidR="00D47080">
        <w:rPr>
          <w:lang w:val="en-US"/>
        </w:rPr>
        <w:t>GoB</w:t>
      </w:r>
      <w:proofErr w:type="spellEnd"/>
      <w:r w:rsidR="00D47080">
        <w:rPr>
          <w:lang w:val="en-US"/>
        </w:rPr>
        <w:t xml:space="preserve">-based double codebook or </w:t>
      </w:r>
      <w:r w:rsidR="00676C62">
        <w:rPr>
          <w:lang w:val="en-US"/>
        </w:rPr>
        <w:t xml:space="preserve">more than 4 </w:t>
      </w:r>
      <w:proofErr w:type="spellStart"/>
      <w:proofErr w:type="gramStart"/>
      <w:r w:rsidR="00676C62">
        <w:rPr>
          <w:lang w:val="en-US"/>
        </w:rPr>
        <w:t>Tx</w:t>
      </w:r>
      <w:proofErr w:type="spellEnd"/>
      <w:proofErr w:type="gramEnd"/>
      <w:r w:rsidR="00676C62">
        <w:rPr>
          <w:lang w:val="en-US"/>
        </w:rPr>
        <w:t xml:space="preserve"> </w:t>
      </w:r>
      <w:r>
        <w:rPr>
          <w:lang w:val="en-US"/>
        </w:rPr>
        <w:t>antenna</w:t>
      </w:r>
      <w:r w:rsidR="00C21070">
        <w:rPr>
          <w:lang w:val="en-US"/>
        </w:rPr>
        <w:t xml:space="preserve"> configuration</w:t>
      </w:r>
      <w:r>
        <w:rPr>
          <w:lang w:val="en-US"/>
        </w:rPr>
        <w:t>s</w:t>
      </w:r>
      <w:r w:rsidR="00676C62">
        <w:rPr>
          <w:lang w:val="en-US"/>
        </w:rPr>
        <w:t xml:space="preserve"> </w:t>
      </w:r>
      <w:r>
        <w:rPr>
          <w:lang w:val="en-US"/>
        </w:rPr>
        <w:t>(e.g., 3D MIMO)</w:t>
      </w:r>
      <w:r w:rsidR="005274F5">
        <w:rPr>
          <w:lang w:val="en-US"/>
        </w:rPr>
        <w:t xml:space="preserve">, where the size of </w:t>
      </w:r>
      <w:r w:rsidR="005274F5" w:rsidRPr="009C0248">
        <w:rPr>
          <w:rFonts w:ascii="Microsoft Sans Serif" w:hAnsi="Microsoft Sans Serif" w:cs="Microsoft Sans Serif"/>
          <w:i/>
        </w:rPr>
        <w:t>S</w:t>
      </w:r>
      <w:r w:rsidR="005274F5">
        <w:rPr>
          <w:lang w:val="en-US"/>
        </w:rPr>
        <w:t xml:space="preserve"> is supposed to be much larger than 3</w:t>
      </w:r>
      <w:r w:rsidR="00C21070">
        <w:rPr>
          <w:lang w:val="en-US"/>
        </w:rPr>
        <w:t xml:space="preserve">. </w:t>
      </w:r>
      <w:r w:rsidR="005274F5">
        <w:rPr>
          <w:lang w:val="en-US"/>
        </w:rPr>
        <w:t>In terms of the</w:t>
      </w:r>
      <w:r w:rsidR="006550F6">
        <w:rPr>
          <w:lang w:val="en-US"/>
        </w:rPr>
        <w:t xml:space="preserve"> </w:t>
      </w:r>
      <w:r w:rsidR="005274F5">
        <w:rPr>
          <w:lang w:val="en-US"/>
        </w:rPr>
        <w:t>feedback delay, n</w:t>
      </w:r>
      <w:r w:rsidR="00C21070">
        <w:rPr>
          <w:lang w:val="en-US"/>
        </w:rPr>
        <w:t xml:space="preserve">ote that the CSI-IM based MU-CQI feedback </w:t>
      </w:r>
      <w:r w:rsidR="006550F6">
        <w:rPr>
          <w:lang w:val="en-US"/>
        </w:rPr>
        <w:t>is likely</w:t>
      </w:r>
      <w:r w:rsidR="005274F5">
        <w:rPr>
          <w:lang w:val="en-US"/>
        </w:rPr>
        <w:t xml:space="preserve"> to incur a</w:t>
      </w:r>
      <w:r w:rsidR="00C21070">
        <w:rPr>
          <w:lang w:val="en-US"/>
        </w:rPr>
        <w:t xml:space="preserve"> longer feedback delay.</w:t>
      </w:r>
      <w:r w:rsidR="00075D70">
        <w:rPr>
          <w:lang w:val="en-US"/>
        </w:rPr>
        <w:t xml:space="preserve"> We observe that the CSI-IM based approach can also efficiently reduce the feedback overhead by using SU-CSI, which is enabled by multiple CSI processes.</w:t>
      </w:r>
    </w:p>
    <w:p w:rsidR="00896C9E" w:rsidRPr="00195DA4" w:rsidRDefault="00896C9E" w:rsidP="004B1B9E">
      <w:pPr>
        <w:tabs>
          <w:tab w:val="left" w:pos="284"/>
        </w:tabs>
        <w:jc w:val="both"/>
        <w:rPr>
          <w:lang w:val="en-US"/>
        </w:rPr>
      </w:pPr>
      <w:r>
        <w:rPr>
          <w:lang w:val="en-US"/>
        </w:rPr>
        <w:t>Finally, we can adopt a combination of the delayed MUI feed</w:t>
      </w:r>
      <w:r w:rsidR="00E661CA">
        <w:rPr>
          <w:lang w:val="en-US"/>
        </w:rPr>
        <w:t xml:space="preserve">back and the </w:t>
      </w:r>
      <w:proofErr w:type="spellStart"/>
      <w:r w:rsidR="00E661CA">
        <w:rPr>
          <w:lang w:val="en-US"/>
        </w:rPr>
        <w:t>MUI_En</w:t>
      </w:r>
      <w:proofErr w:type="spellEnd"/>
      <w:r w:rsidR="00E661CA">
        <w:rPr>
          <w:lang w:val="en-US"/>
        </w:rPr>
        <w:t xml:space="preserve"> feedback to further reduce the feedback overhead.</w:t>
      </w:r>
      <w:r>
        <w:rPr>
          <w:lang w:val="en-US"/>
        </w:rPr>
        <w:t xml:space="preserve"> </w:t>
      </w:r>
      <w:r w:rsidR="006A1DBD">
        <w:rPr>
          <w:lang w:val="en-US"/>
        </w:rPr>
        <w:t>Also notice that</w:t>
      </w:r>
      <w:r w:rsidR="008C7613">
        <w:rPr>
          <w:lang w:val="en-US"/>
        </w:rPr>
        <w:t xml:space="preserve"> the notion of delayed MUI is applicable to the CSI-RS based MU-CQI scheme. We call this the delayed MU-CQI feedback.</w:t>
      </w:r>
    </w:p>
    <w:p w:rsidR="00113EE0" w:rsidRPr="00195DA4" w:rsidRDefault="002B2719" w:rsidP="00113EE0">
      <w:pPr>
        <w:keepNext/>
        <w:keepLines/>
        <w:spacing w:before="180"/>
        <w:ind w:left="1134" w:hanging="1134"/>
        <w:outlineLvl w:val="1"/>
        <w:rPr>
          <w:sz w:val="32"/>
          <w:lang w:val="en-US"/>
        </w:rPr>
      </w:pPr>
      <w:r>
        <w:rPr>
          <w:sz w:val="32"/>
          <w:lang w:val="en-US"/>
        </w:rPr>
        <w:t>2.4</w:t>
      </w:r>
      <w:r w:rsidR="00113EE0" w:rsidRPr="00195DA4">
        <w:rPr>
          <w:sz w:val="32"/>
          <w:lang w:val="en-US"/>
        </w:rPr>
        <w:tab/>
      </w:r>
      <w:r w:rsidR="00113EE0" w:rsidRPr="00113EE0">
        <w:rPr>
          <w:sz w:val="32"/>
          <w:lang w:val="en-US"/>
        </w:rPr>
        <w:t xml:space="preserve">Features of MUI feedback </w:t>
      </w:r>
    </w:p>
    <w:p w:rsidR="006E20D9" w:rsidRPr="00195DA4" w:rsidRDefault="00CF4853" w:rsidP="00DC1F6F">
      <w:pPr>
        <w:tabs>
          <w:tab w:val="left" w:pos="284"/>
        </w:tabs>
        <w:jc w:val="both"/>
        <w:rPr>
          <w:lang w:val="en-US"/>
        </w:rPr>
      </w:pPr>
      <w:r w:rsidRPr="00195DA4">
        <w:rPr>
          <w:lang w:val="en-US"/>
        </w:rPr>
        <w:t>The prop</w:t>
      </w:r>
      <w:r w:rsidR="00AF71DF" w:rsidRPr="00195DA4">
        <w:rPr>
          <w:lang w:val="en-US"/>
        </w:rPr>
        <w:t>o</w:t>
      </w:r>
      <w:r w:rsidRPr="00195DA4">
        <w:rPr>
          <w:lang w:val="en-US"/>
        </w:rPr>
        <w:t>sed MUI feedback has some desirable features</w:t>
      </w:r>
      <w:r w:rsidR="007631C3" w:rsidRPr="00195DA4">
        <w:rPr>
          <w:lang w:val="en-US"/>
        </w:rPr>
        <w:t xml:space="preserve">. </w:t>
      </w:r>
    </w:p>
    <w:p w:rsidR="00F40208" w:rsidRPr="00195DA4" w:rsidRDefault="006E20D9" w:rsidP="006E20D9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lang w:val="en-US"/>
        </w:rPr>
      </w:pPr>
      <w:r w:rsidRPr="007D6F5C">
        <w:rPr>
          <w:i/>
          <w:lang w:val="en-US"/>
        </w:rPr>
        <w:t>Co-scheduling more than 2 UEs</w:t>
      </w:r>
      <w:r w:rsidRPr="00195DA4">
        <w:rPr>
          <w:lang w:val="en-US"/>
        </w:rPr>
        <w:t>: T</w:t>
      </w:r>
      <w:r w:rsidR="00AF71DF" w:rsidRPr="00195DA4">
        <w:rPr>
          <w:lang w:val="en-US"/>
        </w:rPr>
        <w:t>he additional feedback allows</w:t>
      </w:r>
      <w:r w:rsidR="007631C3" w:rsidRPr="00195DA4">
        <w:rPr>
          <w:lang w:val="en-US"/>
        </w:rPr>
        <w:t xml:space="preserve"> </w:t>
      </w:r>
      <w:r w:rsidR="00AF71DF" w:rsidRPr="00195DA4">
        <w:rPr>
          <w:lang w:val="en-US"/>
        </w:rPr>
        <w:t xml:space="preserve">the </w:t>
      </w:r>
      <w:r w:rsidR="00001D3C">
        <w:rPr>
          <w:lang w:val="en-US"/>
        </w:rPr>
        <w:t>network</w:t>
      </w:r>
      <w:r w:rsidR="007631C3" w:rsidRPr="00195DA4">
        <w:rPr>
          <w:lang w:val="en-US"/>
        </w:rPr>
        <w:t xml:space="preserve"> </w:t>
      </w:r>
      <w:r w:rsidR="00AF71DF" w:rsidRPr="00195DA4">
        <w:rPr>
          <w:lang w:val="en-US"/>
        </w:rPr>
        <w:t>to</w:t>
      </w:r>
      <w:r w:rsidR="007631C3" w:rsidRPr="00195DA4">
        <w:rPr>
          <w:lang w:val="en-US"/>
        </w:rPr>
        <w:t xml:space="preserve"> </w:t>
      </w:r>
      <w:r w:rsidR="00342F18" w:rsidRPr="00195DA4">
        <w:rPr>
          <w:lang w:val="en-US"/>
        </w:rPr>
        <w:t xml:space="preserve">reliably </w:t>
      </w:r>
      <w:r w:rsidR="007631C3" w:rsidRPr="00195DA4">
        <w:rPr>
          <w:lang w:val="en-US"/>
        </w:rPr>
        <w:t xml:space="preserve">co-schedule </w:t>
      </w:r>
      <w:r w:rsidR="00342F18" w:rsidRPr="00195DA4">
        <w:rPr>
          <w:lang w:val="en-US"/>
        </w:rPr>
        <w:t>up to four</w:t>
      </w:r>
      <w:r w:rsidR="007631C3" w:rsidRPr="00195DA4">
        <w:rPr>
          <w:lang w:val="en-US"/>
        </w:rPr>
        <w:t xml:space="preserve"> </w:t>
      </w:r>
      <w:r w:rsidR="00AF71DF" w:rsidRPr="00195DA4">
        <w:rPr>
          <w:lang w:val="en-US"/>
        </w:rPr>
        <w:t xml:space="preserve">UEs </w:t>
      </w:r>
      <w:r w:rsidR="00342F18" w:rsidRPr="00195DA4">
        <w:rPr>
          <w:lang w:val="en-US"/>
        </w:rPr>
        <w:t xml:space="preserve">whose </w:t>
      </w:r>
      <w:r w:rsidR="00DD454C" w:rsidRPr="00195DA4">
        <w:rPr>
          <w:lang w:val="en-US"/>
        </w:rPr>
        <w:t xml:space="preserve">chosen </w:t>
      </w:r>
      <w:r w:rsidR="00342F18" w:rsidRPr="00195DA4">
        <w:rPr>
          <w:lang w:val="en-US"/>
        </w:rPr>
        <w:t xml:space="preserve">PMIs are </w:t>
      </w:r>
      <w:r w:rsidR="00BB0D5D" w:rsidRPr="00195DA4">
        <w:rPr>
          <w:lang w:val="en-US"/>
        </w:rPr>
        <w:t xml:space="preserve">contained </w:t>
      </w:r>
      <w:r w:rsidR="00342F18" w:rsidRPr="00195DA4">
        <w:rPr>
          <w:lang w:val="en-US"/>
        </w:rPr>
        <w:t>in a</w:t>
      </w:r>
      <w:r w:rsidR="00AF71DF" w:rsidRPr="00195DA4">
        <w:rPr>
          <w:lang w:val="en-US"/>
        </w:rPr>
        <w:t xml:space="preserve"> PMI set </w:t>
      </w:r>
      <w:r w:rsidR="000756AB" w:rsidRPr="009C0248">
        <w:rPr>
          <w:rFonts w:ascii="Microsoft Sans Serif" w:hAnsi="Microsoft Sans Serif" w:cs="Microsoft Sans Serif"/>
          <w:i/>
        </w:rPr>
        <w:t>S</w:t>
      </w:r>
      <w:r w:rsidR="00AF71DF" w:rsidRPr="00195DA4">
        <w:rPr>
          <w:lang w:val="en-US"/>
        </w:rPr>
        <w:t xml:space="preserve">. </w:t>
      </w:r>
      <w:r w:rsidR="00342F18" w:rsidRPr="00195DA4">
        <w:rPr>
          <w:lang w:val="en-US"/>
        </w:rPr>
        <w:t>This feature is very important in terms of the forwa</w:t>
      </w:r>
      <w:r w:rsidR="001E07C7">
        <w:rPr>
          <w:lang w:val="en-US"/>
        </w:rPr>
        <w:t>rd compatibility. As shown in 3D</w:t>
      </w:r>
      <w:r w:rsidR="00342F18" w:rsidRPr="00195DA4">
        <w:rPr>
          <w:lang w:val="en-US"/>
        </w:rPr>
        <w:t>-MIMO SI</w:t>
      </w:r>
      <w:r w:rsidR="00DC1F6F" w:rsidRPr="00195DA4">
        <w:rPr>
          <w:lang w:val="en-US"/>
        </w:rPr>
        <w:t>D</w:t>
      </w:r>
      <w:r w:rsidR="00342F18" w:rsidRPr="00195DA4">
        <w:rPr>
          <w:lang w:val="en-US"/>
        </w:rPr>
        <w:t xml:space="preserve">, </w:t>
      </w:r>
      <w:r w:rsidR="000756AB">
        <w:rPr>
          <w:lang w:val="en-US"/>
        </w:rPr>
        <w:t xml:space="preserve">the </w:t>
      </w:r>
      <w:r w:rsidR="00001D3C">
        <w:rPr>
          <w:lang w:val="en-US"/>
        </w:rPr>
        <w:t>network</w:t>
      </w:r>
      <w:r w:rsidR="000756AB">
        <w:rPr>
          <w:lang w:val="en-US"/>
        </w:rPr>
        <w:t xml:space="preserve"> is supposed to</w:t>
      </w:r>
      <w:r w:rsidR="00342F18" w:rsidRPr="00195DA4">
        <w:rPr>
          <w:lang w:val="en-US"/>
        </w:rPr>
        <w:t xml:space="preserve"> co-schedule </w:t>
      </w:r>
      <w:r w:rsidR="00DC1F6F" w:rsidRPr="00195DA4">
        <w:rPr>
          <w:lang w:val="en-US"/>
        </w:rPr>
        <w:t>as many UEs as possible. However, the LTE feedback scheme focuses on SU-MIMO operation and TM10 in Rel-11 seems to be also insufficient for reliable co-scheduling more than 2 UEs.</w:t>
      </w:r>
    </w:p>
    <w:p w:rsidR="007C496D" w:rsidRDefault="00467B8A" w:rsidP="00F55884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lang w:val="en-US"/>
        </w:rPr>
      </w:pPr>
      <w:r w:rsidRPr="007C496D">
        <w:rPr>
          <w:i/>
          <w:lang w:val="en-US"/>
        </w:rPr>
        <w:t>DM-RS overhead reduction</w:t>
      </w:r>
      <w:r w:rsidRPr="007C496D">
        <w:rPr>
          <w:lang w:val="en-US"/>
        </w:rPr>
        <w:t xml:space="preserve">: </w:t>
      </w:r>
      <w:r w:rsidR="007C496D" w:rsidRPr="00195DA4">
        <w:rPr>
          <w:lang w:val="en-US"/>
        </w:rPr>
        <w:t xml:space="preserve">With the explicit MUI feedback, the </w:t>
      </w:r>
      <w:r w:rsidR="00001D3C">
        <w:rPr>
          <w:lang w:val="en-US"/>
        </w:rPr>
        <w:t>network</w:t>
      </w:r>
      <w:r w:rsidR="007C496D" w:rsidRPr="00195DA4">
        <w:rPr>
          <w:lang w:val="en-US"/>
        </w:rPr>
        <w:t xml:space="preserve"> knows the accurate multi-UE interference between UEs. So, the </w:t>
      </w:r>
      <w:r w:rsidR="00001D3C">
        <w:rPr>
          <w:lang w:val="en-US"/>
        </w:rPr>
        <w:t>network</w:t>
      </w:r>
      <w:r w:rsidR="007C496D" w:rsidRPr="00195DA4">
        <w:rPr>
          <w:lang w:val="en-US"/>
        </w:rPr>
        <w:t xml:space="preserve"> could </w:t>
      </w:r>
      <w:r w:rsidR="00B7160D">
        <w:rPr>
          <w:lang w:val="en-US"/>
        </w:rPr>
        <w:t>configure</w:t>
      </w:r>
      <w:r w:rsidR="007C496D" w:rsidRPr="00195DA4">
        <w:rPr>
          <w:lang w:val="en-US"/>
        </w:rPr>
        <w:t xml:space="preserve"> a common DM-RS port for two co-scheduled UEs, seeing that their MUIs are sufficiently low.</w:t>
      </w:r>
      <w:r w:rsidR="007C496D">
        <w:rPr>
          <w:lang w:val="en-US"/>
        </w:rPr>
        <w:t xml:space="preserve"> This p</w:t>
      </w:r>
      <w:r w:rsidR="007C496D" w:rsidRPr="002A1111">
        <w:rPr>
          <w:lang w:val="en-US"/>
        </w:rPr>
        <w:t>erfect</w:t>
      </w:r>
      <w:r w:rsidR="007C496D">
        <w:rPr>
          <w:lang w:val="en-US"/>
        </w:rPr>
        <w:t>ly</w:t>
      </w:r>
      <w:r w:rsidR="007C496D" w:rsidRPr="002A1111">
        <w:rPr>
          <w:lang w:val="en-US"/>
        </w:rPr>
        <w:t xml:space="preserve"> match</w:t>
      </w:r>
      <w:r w:rsidR="007C496D">
        <w:rPr>
          <w:lang w:val="en-US"/>
        </w:rPr>
        <w:t>es</w:t>
      </w:r>
      <w:r w:rsidR="007C496D" w:rsidRPr="002A1111">
        <w:rPr>
          <w:lang w:val="en-US"/>
        </w:rPr>
        <w:t xml:space="preserve"> to the </w:t>
      </w:r>
      <w:r w:rsidR="00B7160D">
        <w:rPr>
          <w:lang w:val="en-US"/>
        </w:rPr>
        <w:t xml:space="preserve">LTE </w:t>
      </w:r>
      <w:r w:rsidR="007C496D" w:rsidRPr="002A1111">
        <w:rPr>
          <w:lang w:val="en-US"/>
        </w:rPr>
        <w:t xml:space="preserve">design concept of </w:t>
      </w:r>
      <w:r w:rsidR="007C496D">
        <w:rPr>
          <w:lang w:val="en-US"/>
        </w:rPr>
        <w:t xml:space="preserve">two </w:t>
      </w:r>
      <w:r w:rsidR="007C496D" w:rsidRPr="002A1111">
        <w:rPr>
          <w:lang w:val="en-US"/>
        </w:rPr>
        <w:t>orthogonal DM-RS</w:t>
      </w:r>
      <w:r w:rsidR="007C496D">
        <w:rPr>
          <w:lang w:val="en-US"/>
        </w:rPr>
        <w:t xml:space="preserve"> ports with two </w:t>
      </w:r>
      <w:r w:rsidR="007C496D" w:rsidRPr="002A1111">
        <w:rPr>
          <w:lang w:val="en-US"/>
        </w:rPr>
        <w:t>quasi-orthogonal</w:t>
      </w:r>
      <w:r w:rsidR="007C496D">
        <w:rPr>
          <w:lang w:val="en-US"/>
        </w:rPr>
        <w:t xml:space="preserve"> sequences</w:t>
      </w:r>
      <w:r w:rsidR="007C496D" w:rsidRPr="002A1111">
        <w:rPr>
          <w:lang w:val="en-US"/>
        </w:rPr>
        <w:t xml:space="preserve"> </w:t>
      </w:r>
      <w:r w:rsidR="007C496D">
        <w:rPr>
          <w:lang w:val="en-US"/>
        </w:rPr>
        <w:t>to</w:t>
      </w:r>
      <w:r w:rsidR="007C496D" w:rsidRPr="002A1111">
        <w:rPr>
          <w:lang w:val="en-US"/>
        </w:rPr>
        <w:t xml:space="preserve"> </w:t>
      </w:r>
      <w:r w:rsidR="007C496D">
        <w:rPr>
          <w:lang w:val="en-US"/>
        </w:rPr>
        <w:t>support co-scheduling up to 4 UEs</w:t>
      </w:r>
      <w:r w:rsidR="007C496D" w:rsidRPr="002A1111">
        <w:rPr>
          <w:lang w:val="en-US"/>
        </w:rPr>
        <w:t xml:space="preserve">. </w:t>
      </w:r>
      <w:r w:rsidR="007C496D">
        <w:rPr>
          <w:lang w:val="en-US"/>
        </w:rPr>
        <w:t>Hence, t</w:t>
      </w:r>
      <w:r w:rsidR="007C496D" w:rsidRPr="002A1111">
        <w:rPr>
          <w:lang w:val="en-US"/>
        </w:rPr>
        <w:t xml:space="preserve">he MUI feedback </w:t>
      </w:r>
      <w:r w:rsidR="00B7160D">
        <w:rPr>
          <w:lang w:val="en-US"/>
        </w:rPr>
        <w:t xml:space="preserve">can </w:t>
      </w:r>
      <w:r w:rsidR="007C496D" w:rsidRPr="002A1111">
        <w:rPr>
          <w:lang w:val="en-US"/>
        </w:rPr>
        <w:t xml:space="preserve">fully </w:t>
      </w:r>
      <w:r w:rsidR="00B7160D">
        <w:rPr>
          <w:lang w:val="en-US"/>
        </w:rPr>
        <w:t>realize</w:t>
      </w:r>
      <w:r w:rsidR="007C496D" w:rsidRPr="002A1111">
        <w:rPr>
          <w:lang w:val="en-US"/>
        </w:rPr>
        <w:t xml:space="preserve"> the </w:t>
      </w:r>
      <w:r w:rsidR="00B7160D">
        <w:rPr>
          <w:lang w:val="en-US"/>
        </w:rPr>
        <w:t xml:space="preserve">prospective </w:t>
      </w:r>
      <w:r w:rsidR="007C496D" w:rsidRPr="002A1111">
        <w:rPr>
          <w:lang w:val="en-US"/>
        </w:rPr>
        <w:t xml:space="preserve">MU-MIMO feature </w:t>
      </w:r>
      <w:r w:rsidR="00B7160D">
        <w:rPr>
          <w:lang w:val="en-US"/>
        </w:rPr>
        <w:t>that</w:t>
      </w:r>
      <w:r w:rsidR="007C496D" w:rsidRPr="002A1111">
        <w:rPr>
          <w:lang w:val="en-US"/>
        </w:rPr>
        <w:t xml:space="preserve"> the current LTE spec</w:t>
      </w:r>
      <w:r w:rsidR="00B7160D">
        <w:rPr>
          <w:lang w:val="en-US"/>
        </w:rPr>
        <w:t>ification provides</w:t>
      </w:r>
      <w:r w:rsidR="007C496D" w:rsidRPr="002A1111">
        <w:rPr>
          <w:lang w:val="en-US"/>
        </w:rPr>
        <w:t xml:space="preserve">. </w:t>
      </w:r>
      <w:r w:rsidR="00F55884">
        <w:rPr>
          <w:lang w:val="en-US"/>
        </w:rPr>
        <w:t xml:space="preserve">Therefore, co-scheduling more than 2 UEs with the proposed MUI feedback does not </w:t>
      </w:r>
      <w:r w:rsidR="00066D78">
        <w:rPr>
          <w:lang w:val="en-US"/>
        </w:rPr>
        <w:t>necessarily</w:t>
      </w:r>
      <w:r w:rsidR="00F55884">
        <w:rPr>
          <w:lang w:val="en-US"/>
        </w:rPr>
        <w:t xml:space="preserve"> incur a DM-RS overhead increase, compared to 2-UE co-scheduling. </w:t>
      </w:r>
      <w:r w:rsidR="007C496D" w:rsidRPr="00F55884">
        <w:rPr>
          <w:lang w:val="en-US"/>
        </w:rPr>
        <w:t xml:space="preserve">More importantly, this </w:t>
      </w:r>
      <w:r w:rsidR="00B7160D" w:rsidRPr="00F55884">
        <w:rPr>
          <w:lang w:val="en-US"/>
        </w:rPr>
        <w:t>overhead reduction</w:t>
      </w:r>
      <w:r w:rsidR="007C496D" w:rsidRPr="00F55884">
        <w:rPr>
          <w:lang w:val="en-US"/>
        </w:rPr>
        <w:t xml:space="preserve"> would be very desirable to </w:t>
      </w:r>
      <w:r w:rsidR="00F55884">
        <w:rPr>
          <w:lang w:val="en-US"/>
        </w:rPr>
        <w:t xml:space="preserve">Rel-12 </w:t>
      </w:r>
      <w:r w:rsidR="007C496D" w:rsidRPr="00F55884">
        <w:rPr>
          <w:lang w:val="en-US"/>
        </w:rPr>
        <w:t xml:space="preserve">3D MIMO and </w:t>
      </w:r>
      <w:r w:rsidR="00F55884">
        <w:rPr>
          <w:lang w:val="en-US"/>
        </w:rPr>
        <w:t xml:space="preserve">the </w:t>
      </w:r>
      <w:r w:rsidR="007C496D" w:rsidRPr="00F55884">
        <w:rPr>
          <w:lang w:val="en-US"/>
        </w:rPr>
        <w:t xml:space="preserve">future LTE releases, in which </w:t>
      </w:r>
      <w:r w:rsidR="00F55884">
        <w:rPr>
          <w:lang w:val="en-US"/>
        </w:rPr>
        <w:t xml:space="preserve">the </w:t>
      </w:r>
      <w:r w:rsidR="004703BC">
        <w:rPr>
          <w:lang w:val="en-US"/>
        </w:rPr>
        <w:t>true</w:t>
      </w:r>
      <w:r w:rsidR="00F55884">
        <w:rPr>
          <w:lang w:val="en-US"/>
        </w:rPr>
        <w:t xml:space="preserve"> capability of </w:t>
      </w:r>
      <w:r w:rsidR="007C496D" w:rsidRPr="00F55884">
        <w:rPr>
          <w:lang w:val="en-US"/>
        </w:rPr>
        <w:t xml:space="preserve">co-scheduling </w:t>
      </w:r>
      <w:r w:rsidR="004703BC">
        <w:rPr>
          <w:lang w:val="en-US"/>
        </w:rPr>
        <w:t xml:space="preserve">much </w:t>
      </w:r>
      <w:r w:rsidR="007C496D" w:rsidRPr="00F55884">
        <w:rPr>
          <w:lang w:val="en-US"/>
        </w:rPr>
        <w:t xml:space="preserve">more than </w:t>
      </w:r>
      <w:r w:rsidR="004703BC">
        <w:rPr>
          <w:lang w:val="en-US"/>
        </w:rPr>
        <w:t>2</w:t>
      </w:r>
      <w:r w:rsidR="007C496D" w:rsidRPr="00F55884">
        <w:rPr>
          <w:lang w:val="en-US"/>
        </w:rPr>
        <w:t xml:space="preserve"> UEs shall be crucial but the DM-RS overhead for </w:t>
      </w:r>
      <w:r w:rsidR="004703BC">
        <w:rPr>
          <w:lang w:val="en-US"/>
        </w:rPr>
        <w:t>co-scheduled</w:t>
      </w:r>
      <w:r w:rsidR="007C496D" w:rsidRPr="00F55884">
        <w:rPr>
          <w:lang w:val="en-US"/>
        </w:rPr>
        <w:t xml:space="preserve"> UEs is expected to be </w:t>
      </w:r>
      <w:r w:rsidR="004703BC">
        <w:rPr>
          <w:lang w:val="en-US"/>
        </w:rPr>
        <w:t>prohibitively large</w:t>
      </w:r>
      <w:r w:rsidR="007C496D" w:rsidRPr="00F55884">
        <w:rPr>
          <w:lang w:val="en-US"/>
        </w:rPr>
        <w:t xml:space="preserve"> </w:t>
      </w:r>
      <w:r w:rsidR="009A3D8B" w:rsidRPr="00F55884">
        <w:rPr>
          <w:lang w:val="en-US"/>
        </w:rPr>
        <w:t>unless each DM-RS port is shared</w:t>
      </w:r>
      <w:r w:rsidR="007C496D" w:rsidRPr="00F55884">
        <w:rPr>
          <w:lang w:val="en-US"/>
        </w:rPr>
        <w:t xml:space="preserve"> </w:t>
      </w:r>
      <w:r w:rsidR="009A3D8B" w:rsidRPr="00F55884">
        <w:rPr>
          <w:lang w:val="en-US"/>
        </w:rPr>
        <w:t>by</w:t>
      </w:r>
      <w:r w:rsidR="007C496D" w:rsidRPr="00F55884">
        <w:rPr>
          <w:lang w:val="en-US"/>
        </w:rPr>
        <w:t xml:space="preserve"> multiple UEs.</w:t>
      </w:r>
      <w:r w:rsidR="004143B0" w:rsidRPr="00F55884">
        <w:rPr>
          <w:lang w:val="en-US"/>
        </w:rPr>
        <w:t xml:space="preserve"> </w:t>
      </w:r>
    </w:p>
    <w:p w:rsidR="00CB004E" w:rsidRPr="00F55884" w:rsidRDefault="00CB004E" w:rsidP="00F55884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lang w:val="en-US"/>
        </w:rPr>
      </w:pPr>
      <w:r>
        <w:rPr>
          <w:i/>
          <w:lang w:val="en-US"/>
        </w:rPr>
        <w:t>Applicability to both CSI</w:t>
      </w:r>
      <w:r w:rsidRPr="00CB004E">
        <w:rPr>
          <w:lang w:val="en-US"/>
        </w:rPr>
        <w:t>-</w:t>
      </w:r>
      <w:r w:rsidRPr="00CB004E">
        <w:rPr>
          <w:i/>
          <w:lang w:val="en-US"/>
        </w:rPr>
        <w:t xml:space="preserve">RS/IM based </w:t>
      </w:r>
      <w:r w:rsidR="00757F66">
        <w:rPr>
          <w:i/>
          <w:lang w:val="en-US"/>
        </w:rPr>
        <w:t xml:space="preserve">MU-CQI </w:t>
      </w:r>
      <w:r w:rsidRPr="00CB004E">
        <w:rPr>
          <w:i/>
          <w:lang w:val="en-US"/>
        </w:rPr>
        <w:t>approaches</w:t>
      </w:r>
      <w:r>
        <w:rPr>
          <w:lang w:val="en-US"/>
        </w:rPr>
        <w:t xml:space="preserve">: </w:t>
      </w:r>
      <w:r w:rsidR="00FF7DA4">
        <w:rPr>
          <w:lang w:val="en-US"/>
        </w:rPr>
        <w:t>Basically, t</w:t>
      </w:r>
      <w:r w:rsidR="004344A0">
        <w:rPr>
          <w:lang w:val="en-US"/>
        </w:rPr>
        <w:t>he propose</w:t>
      </w:r>
      <w:r w:rsidR="00757F66">
        <w:rPr>
          <w:lang w:val="en-US"/>
        </w:rPr>
        <w:t>d MUI feedback is applicable to</w:t>
      </w:r>
      <w:r w:rsidR="004344A0">
        <w:rPr>
          <w:lang w:val="en-US"/>
        </w:rPr>
        <w:t xml:space="preserve"> MU-CQI feedback schemes</w:t>
      </w:r>
      <w:r w:rsidR="00FF7DA4">
        <w:rPr>
          <w:lang w:val="en-US"/>
        </w:rPr>
        <w:t xml:space="preserve">. While </w:t>
      </w:r>
      <w:r w:rsidR="00757F66">
        <w:rPr>
          <w:lang w:val="en-US"/>
        </w:rPr>
        <w:t xml:space="preserve">MU-CQI is estimated on the network side </w:t>
      </w:r>
      <w:r w:rsidR="002F7B76">
        <w:rPr>
          <w:lang w:val="en-US"/>
        </w:rPr>
        <w:t xml:space="preserve">to enable flexible co-scheduling </w:t>
      </w:r>
      <w:r w:rsidR="00757F66">
        <w:rPr>
          <w:lang w:val="en-US"/>
        </w:rPr>
        <w:t xml:space="preserve">with the assist of MUIs in our proposal, it is </w:t>
      </w:r>
      <w:r w:rsidR="002F7B76">
        <w:rPr>
          <w:lang w:val="en-US"/>
        </w:rPr>
        <w:t>estimated and reported by</w:t>
      </w:r>
      <w:r w:rsidR="00757F66">
        <w:rPr>
          <w:lang w:val="en-US"/>
        </w:rPr>
        <w:t xml:space="preserve"> UE in </w:t>
      </w:r>
      <w:r w:rsidR="002F7B76">
        <w:rPr>
          <w:lang w:val="en-US"/>
        </w:rPr>
        <w:t>MU-CQI feedback schemes</w:t>
      </w:r>
      <w:r w:rsidR="00757F66">
        <w:rPr>
          <w:lang w:val="en-US"/>
        </w:rPr>
        <w:t xml:space="preserve">. </w:t>
      </w:r>
      <w:r w:rsidR="00FF0694">
        <w:rPr>
          <w:lang w:val="en-US"/>
        </w:rPr>
        <w:t xml:space="preserve">We </w:t>
      </w:r>
      <w:r w:rsidR="00981485">
        <w:rPr>
          <w:lang w:val="en-US"/>
        </w:rPr>
        <w:t>may</w:t>
      </w:r>
      <w:r w:rsidR="00FF0694">
        <w:rPr>
          <w:lang w:val="en-US"/>
        </w:rPr>
        <w:t xml:space="preserve"> view the MUI</w:t>
      </w:r>
      <w:r w:rsidR="00947CD9">
        <w:rPr>
          <w:lang w:val="en-US"/>
        </w:rPr>
        <w:t xml:space="preserve"> feedback</w:t>
      </w:r>
      <w:r w:rsidR="00FF0694">
        <w:rPr>
          <w:lang w:val="en-US"/>
        </w:rPr>
        <w:t xml:space="preserve"> as a </w:t>
      </w:r>
      <w:r w:rsidR="00947CD9">
        <w:rPr>
          <w:lang w:val="en-US"/>
        </w:rPr>
        <w:t xml:space="preserve">natural </w:t>
      </w:r>
      <w:r w:rsidR="008315A0">
        <w:rPr>
          <w:lang w:val="en-US"/>
        </w:rPr>
        <w:t xml:space="preserve">complement rather than a </w:t>
      </w:r>
      <w:r w:rsidR="00FF0694">
        <w:rPr>
          <w:lang w:val="en-US"/>
        </w:rPr>
        <w:t xml:space="preserve">substitute of </w:t>
      </w:r>
      <w:r w:rsidR="00981485">
        <w:rPr>
          <w:lang w:val="en-US"/>
        </w:rPr>
        <w:t xml:space="preserve">the </w:t>
      </w:r>
      <w:r w:rsidR="00FF0694">
        <w:rPr>
          <w:lang w:val="en-US"/>
        </w:rPr>
        <w:t xml:space="preserve">MU-CQI feedback. </w:t>
      </w:r>
    </w:p>
    <w:p w:rsidR="0018123C" w:rsidRPr="007C496D" w:rsidRDefault="009A37E2" w:rsidP="006E20D9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lang w:val="en-US"/>
        </w:rPr>
      </w:pPr>
      <w:r w:rsidRPr="007C496D">
        <w:rPr>
          <w:i/>
          <w:lang w:val="en-US"/>
        </w:rPr>
        <w:t>Flexible p</w:t>
      </w:r>
      <w:r w:rsidR="00467B8A" w:rsidRPr="007C496D">
        <w:rPr>
          <w:i/>
          <w:lang w:val="en-US"/>
        </w:rPr>
        <w:t>ower allocation</w:t>
      </w:r>
      <w:r w:rsidR="00467B8A" w:rsidRPr="007C496D">
        <w:rPr>
          <w:lang w:val="en-US"/>
        </w:rPr>
        <w:t xml:space="preserve">: </w:t>
      </w:r>
      <w:r w:rsidR="00CC7C3D">
        <w:rPr>
          <w:lang w:val="en-US"/>
        </w:rPr>
        <w:t xml:space="preserve">While the equal power allocation </w:t>
      </w:r>
      <w:r w:rsidR="00F90287">
        <w:rPr>
          <w:lang w:val="en-US"/>
        </w:rPr>
        <w:t xml:space="preserve">among co-scheduled UEs </w:t>
      </w:r>
      <w:r w:rsidR="00CC7C3D">
        <w:rPr>
          <w:lang w:val="en-US"/>
        </w:rPr>
        <w:t xml:space="preserve">is near-optimal at high SNR, </w:t>
      </w:r>
      <w:r w:rsidR="00F90287">
        <w:rPr>
          <w:lang w:val="en-US"/>
        </w:rPr>
        <w:t xml:space="preserve">the unequal (flexible) power allocation is relevant in the practical low-to-medium SNR range. </w:t>
      </w:r>
      <w:r w:rsidRPr="007C496D">
        <w:rPr>
          <w:lang w:val="en-US"/>
        </w:rPr>
        <w:t xml:space="preserve">The </w:t>
      </w:r>
      <w:r w:rsidR="00001D3C">
        <w:rPr>
          <w:lang w:val="en-US"/>
        </w:rPr>
        <w:t>network</w:t>
      </w:r>
      <w:r w:rsidRPr="007C496D">
        <w:rPr>
          <w:lang w:val="en-US"/>
        </w:rPr>
        <w:t xml:space="preserve"> can </w:t>
      </w:r>
      <w:r w:rsidR="00636206" w:rsidRPr="007C496D">
        <w:rPr>
          <w:lang w:val="en-US"/>
        </w:rPr>
        <w:t xml:space="preserve">accurately estimate MU-CQI with </w:t>
      </w:r>
      <w:r w:rsidR="00F90287">
        <w:rPr>
          <w:lang w:val="en-US"/>
        </w:rPr>
        <w:t xml:space="preserve">the aide of </w:t>
      </w:r>
      <w:r w:rsidRPr="007C496D">
        <w:rPr>
          <w:lang w:val="en-US"/>
        </w:rPr>
        <w:t>MUI</w:t>
      </w:r>
      <w:r w:rsidR="00636206" w:rsidRPr="007C496D">
        <w:rPr>
          <w:lang w:val="en-US"/>
        </w:rPr>
        <w:t>s</w:t>
      </w:r>
      <w:r w:rsidRPr="007C496D">
        <w:rPr>
          <w:lang w:val="en-US"/>
        </w:rPr>
        <w:t xml:space="preserve"> for arbitrary power allocation </w:t>
      </w:r>
      <w:r w:rsidR="00507594" w:rsidRPr="007C496D">
        <w:rPr>
          <w:lang w:val="en-US"/>
        </w:rPr>
        <w:t>among</w:t>
      </w:r>
      <w:r w:rsidRPr="007C496D">
        <w:rPr>
          <w:lang w:val="en-US"/>
        </w:rPr>
        <w:t xml:space="preserve"> UEs.</w:t>
      </w:r>
      <w:r w:rsidR="0018123C" w:rsidRPr="007C496D">
        <w:rPr>
          <w:lang w:val="en-US"/>
        </w:rPr>
        <w:t xml:space="preserve"> </w:t>
      </w:r>
      <w:r w:rsidR="000D5E6E" w:rsidRPr="007C496D">
        <w:rPr>
          <w:lang w:val="en-US"/>
        </w:rPr>
        <w:t>For example,</w:t>
      </w:r>
      <w:r w:rsidR="00425A03" w:rsidRPr="007C496D">
        <w:rPr>
          <w:lang w:val="en-US"/>
        </w:rPr>
        <w:t xml:space="preserve"> the </w:t>
      </w:r>
      <w:r w:rsidR="00001D3C">
        <w:rPr>
          <w:lang w:val="en-US"/>
        </w:rPr>
        <w:t>network</w:t>
      </w:r>
      <w:r w:rsidR="00425A03" w:rsidRPr="007C496D">
        <w:rPr>
          <w:lang w:val="en-US"/>
        </w:rPr>
        <w:t xml:space="preserve"> </w:t>
      </w:r>
      <w:proofErr w:type="spellStart"/>
      <w:r w:rsidR="00425A03" w:rsidRPr="007C496D">
        <w:rPr>
          <w:lang w:val="en-US"/>
        </w:rPr>
        <w:t>computes</w:t>
      </w:r>
      <w:proofErr w:type="spellEnd"/>
      <w:r w:rsidR="00425A03" w:rsidRPr="007C496D">
        <w:rPr>
          <w:lang w:val="en-US"/>
        </w:rPr>
        <w:t xml:space="preserve"> </w:t>
      </w:r>
      <w:r w:rsidR="00C16864">
        <w:rPr>
          <w:noProof/>
          <w:position w:val="-28"/>
          <w:lang w:val="en-US" w:eastAsia="ko-KR"/>
        </w:rPr>
        <w:drawing>
          <wp:inline distT="0" distB="0" distL="0" distR="0">
            <wp:extent cx="941705" cy="409575"/>
            <wp:effectExtent l="0" t="0" r="0" b="0"/>
            <wp:docPr id="74" name="그림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5A03" w:rsidRPr="007C496D">
        <w:rPr>
          <w:position w:val="-28"/>
        </w:rPr>
        <w:t xml:space="preserve"> </w:t>
      </w:r>
      <w:r w:rsidR="00425A03" w:rsidRPr="007C496D">
        <w:rPr>
          <w:lang w:val="en-US"/>
        </w:rPr>
        <w:t xml:space="preserve">with power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340995" cy="218440"/>
            <wp:effectExtent l="0" t="0" r="0" b="0"/>
            <wp:docPr id="75" name="그림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5A03" w:rsidRPr="007C496D">
        <w:rPr>
          <w:lang w:val="en-US"/>
        </w:rPr>
        <w:t xml:space="preserve"> to the desired layer</w:t>
      </w:r>
      <w:r w:rsidR="00F90287">
        <w:rPr>
          <w:lang w:val="en-US"/>
        </w:rPr>
        <w:t xml:space="preserve"> of UE </w:t>
      </w:r>
      <w:r w:rsidR="00F90287" w:rsidRPr="00F90287">
        <w:rPr>
          <w:i/>
          <w:lang w:val="en-US"/>
        </w:rPr>
        <w:t>k</w:t>
      </w:r>
      <w:r w:rsidR="00425A03" w:rsidRPr="007C496D">
        <w:rPr>
          <w:lang w:val="en-US"/>
        </w:rPr>
        <w:t xml:space="preserve"> for </w:t>
      </w:r>
      <w:r w:rsidR="00F90287">
        <w:rPr>
          <w:lang w:val="en-US"/>
        </w:rPr>
        <w:t xml:space="preserve">better system throughput and reliable </w:t>
      </w:r>
      <w:r w:rsidR="00425A03" w:rsidRPr="007C496D">
        <w:rPr>
          <w:lang w:val="en-US"/>
        </w:rPr>
        <w:t>MU-MIMO link adaptation.</w:t>
      </w:r>
      <w:r w:rsidR="000D5E6E" w:rsidRPr="007C496D">
        <w:rPr>
          <w:lang w:val="en-US"/>
        </w:rPr>
        <w:t xml:space="preserve"> </w:t>
      </w:r>
    </w:p>
    <w:p w:rsidR="00F90287" w:rsidRDefault="0059109F" w:rsidP="00F90287">
      <w:pPr>
        <w:numPr>
          <w:ilvl w:val="0"/>
          <w:numId w:val="2"/>
        </w:numPr>
        <w:tabs>
          <w:tab w:val="left" w:pos="720"/>
        </w:tabs>
        <w:ind w:left="714" w:hanging="357"/>
        <w:jc w:val="both"/>
        <w:rPr>
          <w:lang w:val="en-US"/>
        </w:rPr>
      </w:pPr>
      <w:r>
        <w:rPr>
          <w:i/>
          <w:lang w:val="en-US"/>
        </w:rPr>
        <w:t>Common</w:t>
      </w:r>
      <w:r w:rsidR="000D5E6E" w:rsidRPr="00195DA4">
        <w:rPr>
          <w:i/>
          <w:lang w:val="en-US"/>
        </w:rPr>
        <w:t xml:space="preserve"> quantization</w:t>
      </w:r>
      <w:r w:rsidR="00515BCF" w:rsidRPr="00195DA4">
        <w:rPr>
          <w:i/>
          <w:lang w:val="en-US"/>
        </w:rPr>
        <w:t xml:space="preserve"> level</w:t>
      </w:r>
      <w:r w:rsidR="00665B5B">
        <w:rPr>
          <w:i/>
          <w:lang w:val="en-US"/>
        </w:rPr>
        <w:t>s</w:t>
      </w:r>
      <w:r w:rsidR="00DD4DA0" w:rsidRPr="00195DA4">
        <w:rPr>
          <w:i/>
          <w:lang w:val="en-US"/>
        </w:rPr>
        <w:t xml:space="preserve"> among UEs</w:t>
      </w:r>
      <w:r w:rsidR="0018123C" w:rsidRPr="00195DA4">
        <w:rPr>
          <w:lang w:val="en-US"/>
        </w:rPr>
        <w:t xml:space="preserve">: </w:t>
      </w:r>
      <w:r w:rsidR="0057264D" w:rsidRPr="00195DA4">
        <w:rPr>
          <w:lang w:val="en-US"/>
        </w:rPr>
        <w:t>W</w:t>
      </w:r>
      <w:r w:rsidR="000D5E6E" w:rsidRPr="00195DA4">
        <w:rPr>
          <w:lang w:val="en-US"/>
        </w:rPr>
        <w:t xml:space="preserve">e </w:t>
      </w:r>
      <w:r w:rsidR="0057264D" w:rsidRPr="00195DA4">
        <w:rPr>
          <w:lang w:val="en-US"/>
        </w:rPr>
        <w:t>observe that the dyn</w:t>
      </w:r>
      <w:r w:rsidR="00DD4DA0" w:rsidRPr="00195DA4">
        <w:rPr>
          <w:lang w:val="en-US"/>
        </w:rPr>
        <w:t xml:space="preserve">amic range of the ratio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76" name="그림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E9E">
        <w:t xml:space="preserve"> </w:t>
      </w:r>
      <w:r w:rsidR="00DD4DA0" w:rsidRPr="00195DA4">
        <w:rPr>
          <w:lang w:val="en-US"/>
        </w:rPr>
        <w:t>of MU</w:t>
      </w:r>
      <w:r w:rsidR="0057264D" w:rsidRPr="00195DA4">
        <w:rPr>
          <w:lang w:val="en-US"/>
        </w:rPr>
        <w:t xml:space="preserve">I to SU-CQI is </w:t>
      </w:r>
      <w:r w:rsidR="00DD4DA0" w:rsidRPr="00195DA4">
        <w:rPr>
          <w:lang w:val="en-US"/>
        </w:rPr>
        <w:t>similar</w:t>
      </w:r>
      <w:r w:rsidR="0057264D" w:rsidRPr="00195DA4">
        <w:rPr>
          <w:lang w:val="en-US"/>
        </w:rPr>
        <w:t xml:space="preserve"> for all UEs</w:t>
      </w:r>
      <w:r w:rsidR="00DD4DA0" w:rsidRPr="00195DA4">
        <w:rPr>
          <w:lang w:val="en-US"/>
        </w:rPr>
        <w:t xml:space="preserve">. Therefore, all the UEs can apply </w:t>
      </w:r>
      <w:r w:rsidR="00515BCF" w:rsidRPr="00195DA4">
        <w:rPr>
          <w:lang w:val="en-US"/>
        </w:rPr>
        <w:t>common quantization level</w:t>
      </w:r>
      <w:r w:rsidR="00665B5B">
        <w:rPr>
          <w:lang w:val="en-US"/>
        </w:rPr>
        <w:t>s</w:t>
      </w:r>
      <w:r w:rsidR="00CB360E">
        <w:rPr>
          <w:lang w:val="en-US"/>
        </w:rPr>
        <w:t>, which is necessary for the accurate MUI feedback</w:t>
      </w:r>
      <w:r w:rsidR="00DD4DA0" w:rsidRPr="00195DA4">
        <w:rPr>
          <w:lang w:val="en-US"/>
        </w:rPr>
        <w:t xml:space="preserve">. </w:t>
      </w:r>
      <w:r w:rsidR="00665B5B">
        <w:rPr>
          <w:lang w:val="en-US"/>
        </w:rPr>
        <w:t xml:space="preserve">One may think of </w:t>
      </w:r>
      <w:r w:rsidR="0099458A">
        <w:rPr>
          <w:lang w:val="en-US"/>
        </w:rPr>
        <w:t>reporting the</w:t>
      </w:r>
      <w:r w:rsidR="00665B5B" w:rsidRPr="00195DA4">
        <w:rPr>
          <w:lang w:val="en-US"/>
        </w:rPr>
        <w:t xml:space="preserve"> ratio of MU-CQI to SU-CQI </w:t>
      </w:r>
      <w:r w:rsidR="007743AE">
        <w:rPr>
          <w:lang w:val="en-US"/>
        </w:rPr>
        <w:t xml:space="preserve">(in terms of SINR) </w:t>
      </w:r>
      <w:r w:rsidR="00665B5B">
        <w:rPr>
          <w:lang w:val="en-US"/>
        </w:rPr>
        <w:t xml:space="preserve">rather than the delta CQI </w:t>
      </w:r>
      <w:r w:rsidR="007743AE">
        <w:rPr>
          <w:lang w:val="en-US"/>
        </w:rPr>
        <w:t>(</w:t>
      </w:r>
      <w:r w:rsidR="00665B5B">
        <w:rPr>
          <w:lang w:val="en-US"/>
        </w:rPr>
        <w:t>in terms of MCS levels</w:t>
      </w:r>
      <w:r w:rsidR="007743AE">
        <w:rPr>
          <w:lang w:val="en-US"/>
        </w:rPr>
        <w:t>)</w:t>
      </w:r>
      <w:r w:rsidR="00665B5B">
        <w:rPr>
          <w:lang w:val="en-US"/>
        </w:rPr>
        <w:t xml:space="preserve">, since the ideal feedback of the ratio </w:t>
      </w:r>
      <w:r w:rsidR="00F60F03">
        <w:rPr>
          <w:lang w:val="en-US"/>
        </w:rPr>
        <w:t>takes</w:t>
      </w:r>
      <w:r w:rsidR="00665B5B">
        <w:rPr>
          <w:lang w:val="en-US"/>
        </w:rPr>
        <w:t xml:space="preserve"> </w:t>
      </w:r>
      <w:r>
        <w:rPr>
          <w:lang w:val="en-US"/>
        </w:rPr>
        <w:t xml:space="preserve">in fact </w:t>
      </w:r>
      <w:r w:rsidR="00665B5B">
        <w:rPr>
          <w:lang w:val="en-US"/>
        </w:rPr>
        <w:t xml:space="preserve">the </w:t>
      </w:r>
      <w:r w:rsidR="00665B5B">
        <w:rPr>
          <w:lang w:val="en-US"/>
        </w:rPr>
        <w:lastRenderedPageBreak/>
        <w:t xml:space="preserve">same </w:t>
      </w:r>
      <w:r w:rsidR="00F60F03">
        <w:rPr>
          <w:lang w:val="en-US"/>
        </w:rPr>
        <w:t xml:space="preserve">effect </w:t>
      </w:r>
      <w:proofErr w:type="gramStart"/>
      <w:r w:rsidR="00665B5B">
        <w:rPr>
          <w:lang w:val="en-US"/>
        </w:rPr>
        <w:t xml:space="preserve">as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63830" cy="218440"/>
            <wp:effectExtent l="0" t="0" r="0" b="0"/>
            <wp:docPr id="77" name="그림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5B5B">
        <w:rPr>
          <w:lang w:val="en-US"/>
        </w:rPr>
        <w:t>. However</w:t>
      </w:r>
      <w:r w:rsidR="00DD4DA0" w:rsidRPr="00195DA4">
        <w:rPr>
          <w:lang w:val="en-US"/>
        </w:rPr>
        <w:t xml:space="preserve">, the ratio of MU-CQI to SU-CQI has quite different dynamic ranges among UEs, because </w:t>
      </w:r>
      <w:r w:rsidR="00F60F03">
        <w:rPr>
          <w:lang w:val="en-US"/>
        </w:rPr>
        <w:t>it</w:t>
      </w:r>
      <w:r w:rsidR="00425A03" w:rsidRPr="00195DA4">
        <w:rPr>
          <w:lang w:val="en-US"/>
        </w:rPr>
        <w:t xml:space="preserve"> depends on </w:t>
      </w:r>
      <w:r w:rsidR="00861115" w:rsidRPr="00195DA4">
        <w:rPr>
          <w:lang w:val="en-US"/>
        </w:rPr>
        <w:t>the other-cell interference levels</w:t>
      </w:r>
      <w:r w:rsidR="00425A03" w:rsidRPr="00195DA4">
        <w:rPr>
          <w:lang w:val="en-US"/>
        </w:rPr>
        <w:t xml:space="preserve"> </w:t>
      </w:r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84150" cy="225425"/>
            <wp:effectExtent l="0" t="0" r="0" b="0"/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12A" w:rsidRPr="00195DA4">
        <w:rPr>
          <w:noProof/>
          <w:position w:val="-12"/>
          <w:lang w:val="en-US"/>
        </w:rPr>
        <w:t xml:space="preserve"> </w:t>
      </w:r>
      <w:r w:rsidR="00861115" w:rsidRPr="00195DA4">
        <w:rPr>
          <w:lang w:val="en-US"/>
        </w:rPr>
        <w:t>that</w:t>
      </w:r>
      <w:r w:rsidR="005947C7" w:rsidRPr="00195DA4">
        <w:rPr>
          <w:lang w:val="en-US"/>
        </w:rPr>
        <w:t xml:space="preserve"> </w:t>
      </w:r>
      <w:r w:rsidR="00861115" w:rsidRPr="00195DA4">
        <w:rPr>
          <w:lang w:val="en-US"/>
        </w:rPr>
        <w:t xml:space="preserve">considerably </w:t>
      </w:r>
      <w:r w:rsidR="005947C7" w:rsidRPr="00195DA4">
        <w:rPr>
          <w:lang w:val="en-US"/>
        </w:rPr>
        <w:t>differ among UEs</w:t>
      </w:r>
      <w:r w:rsidR="00DD4DA0" w:rsidRPr="00195DA4">
        <w:rPr>
          <w:lang w:val="en-US"/>
        </w:rPr>
        <w:t>.</w:t>
      </w:r>
      <w:r w:rsidR="000D5E6E" w:rsidRPr="00195DA4">
        <w:rPr>
          <w:lang w:val="en-US"/>
        </w:rPr>
        <w:t xml:space="preserve"> </w:t>
      </w:r>
      <w:r w:rsidR="00616F50" w:rsidRPr="00195DA4">
        <w:rPr>
          <w:lang w:val="en-US"/>
        </w:rPr>
        <w:t xml:space="preserve">Consequently, the MU-CQI feedback </w:t>
      </w:r>
      <w:r w:rsidR="00F60F03">
        <w:rPr>
          <w:lang w:val="en-US"/>
        </w:rPr>
        <w:t>does</w:t>
      </w:r>
      <w:r w:rsidR="00616F50" w:rsidRPr="00195DA4">
        <w:rPr>
          <w:lang w:val="en-US"/>
        </w:rPr>
        <w:t xml:space="preserve"> not provide a</w:t>
      </w:r>
      <w:r w:rsidR="008053A0">
        <w:rPr>
          <w:rFonts w:ascii="바탕" w:hAnsi="바탕" w:cs="바탕" w:hint="eastAsia"/>
          <w:lang w:val="en-US" w:eastAsia="ko-KR"/>
        </w:rPr>
        <w:t xml:space="preserve"> </w:t>
      </w:r>
      <w:r w:rsidR="008053A0" w:rsidRPr="0099458A">
        <w:rPr>
          <w:lang w:val="en-US"/>
        </w:rPr>
        <w:t xml:space="preserve">reliable </w:t>
      </w:r>
      <w:r w:rsidR="00CB360E" w:rsidRPr="00195DA4">
        <w:rPr>
          <w:lang w:val="en-US"/>
        </w:rPr>
        <w:t xml:space="preserve">estimate </w:t>
      </w:r>
      <w:r w:rsidR="00CB360E">
        <w:rPr>
          <w:lang w:val="en-US"/>
        </w:rPr>
        <w:t>of inter-UE interference</w:t>
      </w:r>
      <w:r w:rsidR="00616F50" w:rsidRPr="00195DA4">
        <w:rPr>
          <w:lang w:val="en-US"/>
        </w:rPr>
        <w:t xml:space="preserve"> to the </w:t>
      </w:r>
      <w:r w:rsidR="00001D3C">
        <w:rPr>
          <w:lang w:val="en-US"/>
        </w:rPr>
        <w:t>network</w:t>
      </w:r>
      <w:r w:rsidR="00616F50" w:rsidRPr="00195DA4">
        <w:rPr>
          <w:lang w:val="en-US"/>
        </w:rPr>
        <w:t xml:space="preserve"> scheduler</w:t>
      </w:r>
      <w:r w:rsidR="00D30AEC" w:rsidRPr="00195DA4">
        <w:rPr>
          <w:lang w:val="en-US"/>
        </w:rPr>
        <w:t xml:space="preserve"> due to quantization errors</w:t>
      </w:r>
      <w:r w:rsidR="00616F50" w:rsidRPr="00195DA4">
        <w:rPr>
          <w:lang w:val="en-US"/>
        </w:rPr>
        <w:t>.</w:t>
      </w:r>
    </w:p>
    <w:p w:rsidR="0090005D" w:rsidRDefault="0090005D" w:rsidP="0090005D">
      <w:pPr>
        <w:tabs>
          <w:tab w:val="left" w:pos="284"/>
        </w:tabs>
        <w:jc w:val="both"/>
        <w:rPr>
          <w:lang w:val="en-US"/>
        </w:rPr>
      </w:pPr>
      <w:r w:rsidRPr="00195DA4">
        <w:rPr>
          <w:lang w:val="en-US"/>
        </w:rPr>
        <w:t xml:space="preserve">The </w:t>
      </w:r>
      <w:r>
        <w:rPr>
          <w:lang w:val="en-US"/>
        </w:rPr>
        <w:t>2</w:t>
      </w:r>
      <w:r w:rsidRPr="0059109F">
        <w:rPr>
          <w:vertAlign w:val="superscript"/>
          <w:lang w:val="en-US"/>
        </w:rPr>
        <w:t>nd</w:t>
      </w:r>
      <w:r>
        <w:rPr>
          <w:lang w:val="en-US"/>
        </w:rPr>
        <w:t xml:space="preserve"> and 5</w:t>
      </w:r>
      <w:r w:rsidRPr="00F90287">
        <w:rPr>
          <w:vertAlign w:val="superscript"/>
          <w:lang w:val="en-US"/>
        </w:rPr>
        <w:t>th</w:t>
      </w:r>
      <w:r>
        <w:rPr>
          <w:lang w:val="en-US"/>
        </w:rPr>
        <w:t xml:space="preserve"> features above are closely related. In order to ensure the validity of the 2</w:t>
      </w:r>
      <w:r w:rsidRPr="0059109F">
        <w:rPr>
          <w:vertAlign w:val="superscript"/>
          <w:lang w:val="en-US"/>
        </w:rPr>
        <w:t>nd</w:t>
      </w:r>
      <w:r>
        <w:rPr>
          <w:lang w:val="en-US"/>
        </w:rPr>
        <w:t xml:space="preserve"> feature, </w:t>
      </w:r>
      <w:r w:rsidR="00F2410D">
        <w:rPr>
          <w:lang w:val="en-US"/>
        </w:rPr>
        <w:t>an</w:t>
      </w:r>
      <w:r>
        <w:rPr>
          <w:lang w:val="en-US"/>
        </w:rPr>
        <w:t xml:space="preserve"> accurate </w:t>
      </w:r>
      <w:r w:rsidR="00F2410D">
        <w:rPr>
          <w:lang w:val="en-US"/>
        </w:rPr>
        <w:t xml:space="preserve">quantization of </w:t>
      </w:r>
      <w:r>
        <w:rPr>
          <w:lang w:val="en-US"/>
        </w:rPr>
        <w:t xml:space="preserve">MUI is essential. </w:t>
      </w:r>
      <w:r w:rsidR="009B0612">
        <w:rPr>
          <w:lang w:val="en-US"/>
        </w:rPr>
        <w:t xml:space="preserve">As mentioned above, MU-CQI may provide an implicit MUI. </w:t>
      </w:r>
      <w:r>
        <w:rPr>
          <w:lang w:val="en-US"/>
        </w:rPr>
        <w:t xml:space="preserve">So, </w:t>
      </w:r>
      <w:r w:rsidR="00F2410D">
        <w:rPr>
          <w:lang w:val="en-US"/>
        </w:rPr>
        <w:t>we illustrate the dynamic range</w:t>
      </w:r>
      <w:r>
        <w:rPr>
          <w:lang w:val="en-US"/>
        </w:rPr>
        <w:t xml:space="preserve"> of MUI and</w:t>
      </w:r>
      <w:r w:rsidR="00F2410D">
        <w:rPr>
          <w:lang w:val="en-US"/>
        </w:rPr>
        <w:t xml:space="preserve"> we compare it with that of</w:t>
      </w:r>
      <w:r>
        <w:rPr>
          <w:lang w:val="en-US"/>
        </w:rPr>
        <w:t xml:space="preserve"> </w:t>
      </w:r>
      <w:r w:rsidR="007743AE">
        <w:rPr>
          <w:lang w:val="en-US"/>
        </w:rPr>
        <w:t xml:space="preserve">the ratio of </w:t>
      </w:r>
      <w:r>
        <w:rPr>
          <w:lang w:val="en-US"/>
        </w:rPr>
        <w:t>MU-CQI to SU-CQI</w:t>
      </w:r>
      <w:r w:rsidR="00D51EF4">
        <w:rPr>
          <w:lang w:val="en-US"/>
        </w:rPr>
        <w:t>, where both CQIs are</w:t>
      </w:r>
      <w:r w:rsidR="007743AE">
        <w:rPr>
          <w:lang w:val="en-US"/>
        </w:rPr>
        <w:t xml:space="preserve"> in terms of SINR instead of delta CQI.</w:t>
      </w:r>
      <w:r>
        <w:rPr>
          <w:lang w:val="en-US"/>
        </w:rPr>
        <w:t xml:space="preserve">  Fig. </w:t>
      </w:r>
      <w:r w:rsidR="004672B5">
        <w:rPr>
          <w:lang w:val="en-US"/>
        </w:rPr>
        <w:t xml:space="preserve">1 </w:t>
      </w:r>
      <w:r>
        <w:rPr>
          <w:lang w:val="en-US"/>
        </w:rPr>
        <w:t xml:space="preserve">depicts the </w:t>
      </w:r>
      <w:r w:rsidR="009B0612">
        <w:rPr>
          <w:lang w:val="en-US"/>
        </w:rPr>
        <w:t>CDFs</w:t>
      </w:r>
      <w:r>
        <w:rPr>
          <w:lang w:val="en-US"/>
        </w:rPr>
        <w:t xml:space="preserve"> of </w:t>
      </w:r>
      <w:r w:rsidR="009B0612">
        <w:rPr>
          <w:lang w:val="en-US"/>
        </w:rPr>
        <w:t>the two quantities</w:t>
      </w:r>
      <w:r w:rsidR="004672B5">
        <w:rPr>
          <w:lang w:val="en-US"/>
        </w:rPr>
        <w:t xml:space="preserve">. We can easily see that it is infeasible to estimate inter-UE interference from MU-CQI unless different quantization levels are </w:t>
      </w:r>
      <w:r w:rsidR="009B0612">
        <w:rPr>
          <w:lang w:val="en-US"/>
        </w:rPr>
        <w:t>employed</w:t>
      </w:r>
      <w:r w:rsidR="004672B5">
        <w:rPr>
          <w:lang w:val="en-US"/>
        </w:rPr>
        <w:t xml:space="preserve"> for UEs</w:t>
      </w:r>
      <w:r w:rsidR="009B0612">
        <w:rPr>
          <w:lang w:val="en-US"/>
        </w:rPr>
        <w:t xml:space="preserve"> with </w:t>
      </w:r>
      <w:proofErr w:type="gramStart"/>
      <w:r w:rsidR="009B0612">
        <w:rPr>
          <w:lang w:val="en-US"/>
        </w:rPr>
        <w:t xml:space="preserve">different </w:t>
      </w:r>
      <w:proofErr w:type="gramEnd"/>
      <w:r w:rsidR="00C16864">
        <w:rPr>
          <w:noProof/>
          <w:position w:val="-12"/>
          <w:lang w:val="en-US" w:eastAsia="ko-KR"/>
        </w:rPr>
        <w:drawing>
          <wp:inline distT="0" distB="0" distL="0" distR="0">
            <wp:extent cx="184150" cy="225425"/>
            <wp:effectExtent l="0" t="0" r="0" b="0"/>
            <wp:docPr id="79" name="그림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72B5">
        <w:rPr>
          <w:lang w:val="en-US"/>
        </w:rPr>
        <w:t>.</w:t>
      </w:r>
    </w:p>
    <w:p w:rsidR="004672B5" w:rsidRDefault="004672B5" w:rsidP="004672B5">
      <w:pPr>
        <w:jc w:val="center"/>
        <w:rPr>
          <w:b/>
          <w:lang w:val="en-US"/>
        </w:rPr>
      </w:pPr>
      <w:r>
        <w:rPr>
          <w:b/>
          <w:lang w:val="en-US"/>
        </w:rPr>
        <w:t>Figure 1</w:t>
      </w:r>
      <w:r w:rsidRPr="00195DA4">
        <w:rPr>
          <w:b/>
          <w:lang w:val="en-US"/>
        </w:rPr>
        <w:t xml:space="preserve">: </w:t>
      </w:r>
      <w:r w:rsidR="009B0612">
        <w:rPr>
          <w:b/>
          <w:lang w:val="en-US"/>
        </w:rPr>
        <w:t>CDF</w:t>
      </w:r>
      <w:r>
        <w:rPr>
          <w:b/>
          <w:lang w:val="en-US"/>
        </w:rPr>
        <w:t xml:space="preserve"> of MUI and the ratio of MU-CQI to SU-CQI</w:t>
      </w:r>
      <w:r w:rsidRPr="00195DA4">
        <w:rPr>
          <w:b/>
          <w:lang w:val="en-US"/>
        </w:rPr>
        <w:t xml:space="preserve"> </w:t>
      </w:r>
    </w:p>
    <w:p w:rsidR="0090005D" w:rsidRPr="0090005D" w:rsidRDefault="00C16864" w:rsidP="009B0612">
      <w:pPr>
        <w:tabs>
          <w:tab w:val="left" w:pos="720"/>
        </w:tabs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>
            <wp:extent cx="3029585" cy="2272665"/>
            <wp:effectExtent l="0" t="0" r="0" b="0"/>
            <wp:docPr id="80" name="그림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ko-KR"/>
        </w:rPr>
        <w:drawing>
          <wp:inline distT="0" distB="0" distL="0" distR="0">
            <wp:extent cx="3084195" cy="2320290"/>
            <wp:effectExtent l="0" t="0" r="0" b="0"/>
            <wp:docPr id="81" name="그림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FDB" w:rsidRPr="007E19DF" w:rsidRDefault="00FB3FDB" w:rsidP="007E19DF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sz w:val="36"/>
          <w:lang w:val="en-US"/>
        </w:rPr>
      </w:pPr>
      <w:r>
        <w:rPr>
          <w:sz w:val="36"/>
          <w:lang w:val="en-US"/>
        </w:rPr>
        <w:t>3</w:t>
      </w:r>
      <w:r w:rsidRPr="00195DA4">
        <w:rPr>
          <w:sz w:val="36"/>
          <w:lang w:val="en-US"/>
        </w:rPr>
        <w:tab/>
      </w:r>
      <w:r w:rsidR="002B2719">
        <w:rPr>
          <w:sz w:val="36"/>
          <w:lang w:val="en-US"/>
        </w:rPr>
        <w:t xml:space="preserve">Feedback overhead and </w:t>
      </w:r>
      <w:r w:rsidR="00012AD4">
        <w:rPr>
          <w:sz w:val="36"/>
          <w:lang w:val="en-US"/>
        </w:rPr>
        <w:t>performance result</w:t>
      </w:r>
    </w:p>
    <w:p w:rsidR="002B2719" w:rsidRPr="00195DA4" w:rsidRDefault="002B2719" w:rsidP="002B2719">
      <w:pPr>
        <w:keepNext/>
        <w:keepLines/>
        <w:spacing w:before="180"/>
        <w:ind w:left="1134" w:hanging="1134"/>
        <w:outlineLvl w:val="1"/>
        <w:rPr>
          <w:sz w:val="32"/>
          <w:lang w:val="en-US"/>
        </w:rPr>
      </w:pPr>
      <w:r>
        <w:rPr>
          <w:sz w:val="32"/>
          <w:lang w:val="en-US"/>
        </w:rPr>
        <w:t>3.1</w:t>
      </w:r>
      <w:r w:rsidRPr="00195DA4">
        <w:rPr>
          <w:sz w:val="32"/>
          <w:lang w:val="en-US"/>
        </w:rPr>
        <w:tab/>
        <w:t>Feedback overhead</w:t>
      </w:r>
      <w:r>
        <w:rPr>
          <w:sz w:val="32"/>
          <w:lang w:val="en-US"/>
        </w:rPr>
        <w:t xml:space="preserve"> </w:t>
      </w:r>
      <w:r w:rsidR="007E19DF">
        <w:rPr>
          <w:sz w:val="32"/>
          <w:lang w:val="en-US"/>
        </w:rPr>
        <w:t>comparison</w:t>
      </w:r>
    </w:p>
    <w:p w:rsidR="002B2719" w:rsidRDefault="002B2719" w:rsidP="002B2719">
      <w:pPr>
        <w:jc w:val="both"/>
        <w:rPr>
          <w:lang w:val="en-US"/>
        </w:rPr>
      </w:pPr>
      <w:r w:rsidRPr="00195DA4">
        <w:rPr>
          <w:lang w:val="en-US"/>
        </w:rPr>
        <w:t xml:space="preserve">The uplink feedback overhead of the proposed MUI feedback scheme is compared with PUSCH </w:t>
      </w:r>
      <w:r>
        <w:rPr>
          <w:lang w:val="en-US"/>
        </w:rPr>
        <w:t>3-1</w:t>
      </w:r>
      <w:r w:rsidRPr="00195DA4">
        <w:rPr>
          <w:lang w:val="en-US"/>
        </w:rPr>
        <w:t xml:space="preserve"> </w:t>
      </w:r>
      <w:r>
        <w:rPr>
          <w:lang w:val="en-US"/>
        </w:rPr>
        <w:t xml:space="preserve">and </w:t>
      </w:r>
      <w:r w:rsidRPr="00195DA4">
        <w:rPr>
          <w:lang w:val="en-US"/>
        </w:rPr>
        <w:t xml:space="preserve">3-2 </w:t>
      </w:r>
      <w:r>
        <w:rPr>
          <w:lang w:val="en-US"/>
        </w:rPr>
        <w:t>for rank-2 CSI feedback case in Table 2</w:t>
      </w:r>
      <w:r w:rsidRPr="00195DA4">
        <w:rPr>
          <w:lang w:val="en-US"/>
        </w:rPr>
        <w:t xml:space="preserve">. We present two feedback modes: wideband MUI mode and subband MUI mode. While a UE reports a wideband MUI by the 2-bit ratio of MUI to SU-CQI, </w:t>
      </w:r>
      <w:r w:rsidRPr="007D6F5C">
        <w:rPr>
          <w:lang w:val="en-US"/>
        </w:rPr>
        <w:t xml:space="preserve">it additionally reports </w:t>
      </w:r>
      <w:r w:rsidRPr="007D6F5C">
        <w:rPr>
          <w:i/>
          <w:lang w:val="en-US"/>
        </w:rPr>
        <w:t>N</w:t>
      </w:r>
      <w:r w:rsidRPr="007D6F5C">
        <w:rPr>
          <w:lang w:val="en-US"/>
        </w:rPr>
        <w:t xml:space="preserve"> subband MUIs for the subband mode as </w:t>
      </w:r>
      <w:proofErr w:type="gramStart"/>
      <w:r w:rsidRPr="007D6F5C">
        <w:rPr>
          <w:lang w:val="en-US"/>
        </w:rPr>
        <w:t>an</w:t>
      </w:r>
      <w:proofErr w:type="gramEnd"/>
      <w:r w:rsidRPr="007D6F5C">
        <w:rPr>
          <w:lang w:val="en-US"/>
        </w:rPr>
        <w:t xml:space="preserve"> 1-bit </w:t>
      </w:r>
      <w:r>
        <w:rPr>
          <w:lang w:val="en-US"/>
        </w:rPr>
        <w:t>or 2-bit quantization</w:t>
      </w:r>
      <w:r w:rsidRPr="007D6F5C">
        <w:rPr>
          <w:lang w:val="en-US"/>
        </w:rPr>
        <w:t xml:space="preserve"> value to the associated wideband MUI.</w:t>
      </w:r>
      <w:r w:rsidRPr="00195DA4">
        <w:rPr>
          <w:lang w:val="en-US"/>
        </w:rPr>
        <w:t xml:space="preserve"> By letting </w:t>
      </w:r>
      <w:r w:rsidRPr="00195DA4">
        <w:rPr>
          <w:i/>
          <w:lang w:val="en-US"/>
        </w:rPr>
        <w:t>S</w:t>
      </w:r>
      <w:r w:rsidRPr="00195DA4">
        <w:rPr>
          <w:lang w:val="en-US"/>
        </w:rPr>
        <w:t xml:space="preserve"> = 3</w:t>
      </w:r>
      <w:r>
        <w:rPr>
          <w:lang w:val="en-US"/>
        </w:rPr>
        <w:t xml:space="preserve"> and introducing </w:t>
      </w:r>
      <w:proofErr w:type="spellStart"/>
      <w:r>
        <w:rPr>
          <w:lang w:val="en-US"/>
        </w:rPr>
        <w:t>MUI_En</w:t>
      </w:r>
      <w:proofErr w:type="spellEnd"/>
      <w:r w:rsidRPr="00195DA4">
        <w:rPr>
          <w:lang w:val="en-US"/>
        </w:rPr>
        <w:t xml:space="preserve">, the overhead increase </w:t>
      </w:r>
      <w:r>
        <w:rPr>
          <w:lang w:val="en-US"/>
        </w:rPr>
        <w:t xml:space="preserve">of the subband mode </w:t>
      </w:r>
      <w:r w:rsidRPr="00195DA4">
        <w:rPr>
          <w:lang w:val="en-US"/>
        </w:rPr>
        <w:t xml:space="preserve">comes to be </w:t>
      </w:r>
      <w:r>
        <w:rPr>
          <w:lang w:val="en-US"/>
        </w:rPr>
        <w:t>practical</w:t>
      </w:r>
      <w:r w:rsidRPr="00195DA4">
        <w:rPr>
          <w:lang w:val="en-US"/>
        </w:rPr>
        <w:t xml:space="preserve"> </w:t>
      </w:r>
      <w:r>
        <w:rPr>
          <w:lang w:val="en-US"/>
        </w:rPr>
        <w:t>compared to</w:t>
      </w:r>
      <w:r w:rsidRPr="00195DA4">
        <w:rPr>
          <w:lang w:val="en-US"/>
        </w:rPr>
        <w:t xml:space="preserve"> PUSCH 3-2. </w:t>
      </w:r>
      <w:r>
        <w:rPr>
          <w:lang w:val="en-US"/>
        </w:rPr>
        <w:t xml:space="preserve">Even </w:t>
      </w:r>
      <w:r w:rsidRPr="00195DA4">
        <w:rPr>
          <w:lang w:val="en-US"/>
        </w:rPr>
        <w:t xml:space="preserve">the </w:t>
      </w:r>
      <w:r>
        <w:rPr>
          <w:lang w:val="en-US"/>
        </w:rPr>
        <w:t xml:space="preserve">2-bit </w:t>
      </w:r>
      <w:r w:rsidRPr="00195DA4">
        <w:rPr>
          <w:lang w:val="en-US"/>
        </w:rPr>
        <w:t xml:space="preserve">subband MUI mode </w:t>
      </w:r>
      <w:r>
        <w:rPr>
          <w:lang w:val="en-US"/>
        </w:rPr>
        <w:t>may</w:t>
      </w:r>
      <w:r w:rsidRPr="00195DA4">
        <w:rPr>
          <w:lang w:val="en-US"/>
        </w:rPr>
        <w:t xml:space="preserve"> be </w:t>
      </w:r>
      <w:r>
        <w:rPr>
          <w:lang w:val="en-US"/>
        </w:rPr>
        <w:t xml:space="preserve">a bit </w:t>
      </w:r>
      <w:r w:rsidRPr="00195DA4">
        <w:rPr>
          <w:lang w:val="en-US"/>
        </w:rPr>
        <w:t xml:space="preserve">affordable. </w:t>
      </w:r>
      <w:r w:rsidR="00AA5E9E">
        <w:rPr>
          <w:lang w:val="en-US"/>
        </w:rPr>
        <w:t>A</w:t>
      </w:r>
      <w:r>
        <w:rPr>
          <w:lang w:val="en-US"/>
        </w:rPr>
        <w:t xml:space="preserve"> resulting MU-MIMO gain </w:t>
      </w:r>
      <w:r w:rsidR="00AA5E9E">
        <w:rPr>
          <w:lang w:val="en-US"/>
        </w:rPr>
        <w:t>is shown</w:t>
      </w:r>
      <w:r>
        <w:rPr>
          <w:lang w:val="en-US"/>
        </w:rPr>
        <w:t xml:space="preserve"> to justify the uplink overhead increase.</w:t>
      </w:r>
      <w:r w:rsidR="00E661CA">
        <w:rPr>
          <w:lang w:val="en-US"/>
        </w:rPr>
        <w:t xml:space="preserve"> </w:t>
      </w:r>
    </w:p>
    <w:p w:rsidR="002B2719" w:rsidRDefault="002B2719" w:rsidP="002B2719">
      <w:pPr>
        <w:jc w:val="center"/>
        <w:rPr>
          <w:b/>
          <w:lang w:val="en-US"/>
        </w:rPr>
      </w:pPr>
      <w:r>
        <w:rPr>
          <w:b/>
          <w:lang w:val="en-US"/>
        </w:rPr>
        <w:t>Table 2</w:t>
      </w:r>
      <w:r w:rsidRPr="00195DA4">
        <w:rPr>
          <w:b/>
          <w:lang w:val="en-US"/>
        </w:rPr>
        <w:t xml:space="preserve">: Overhead comparison of various feedback </w:t>
      </w:r>
      <w:r w:rsidR="007E19DF">
        <w:rPr>
          <w:b/>
          <w:lang w:val="en-US"/>
        </w:rPr>
        <w:t>modes</w:t>
      </w:r>
      <w:r w:rsidRPr="00195DA4">
        <w:rPr>
          <w:b/>
          <w:lang w:val="en-US"/>
        </w:rPr>
        <w:t xml:space="preserve"> for rank 2 (</w:t>
      </w:r>
      <w:r w:rsidRPr="00195DA4">
        <w:rPr>
          <w:b/>
          <w:i/>
          <w:lang w:val="en-US"/>
        </w:rPr>
        <w:t>N</w:t>
      </w:r>
      <w:r w:rsidR="004672B5">
        <w:rPr>
          <w:b/>
          <w:lang w:val="en-US"/>
        </w:rPr>
        <w:t xml:space="preserve">=9 </w:t>
      </w:r>
      <w:proofErr w:type="spellStart"/>
      <w:r w:rsidR="004672B5">
        <w:rPr>
          <w:b/>
          <w:lang w:val="en-US"/>
        </w:rPr>
        <w:t>subbands</w:t>
      </w:r>
      <w:proofErr w:type="spellEnd"/>
      <w:r w:rsidR="004672B5">
        <w:rPr>
          <w:b/>
          <w:lang w:val="en-US"/>
        </w:rPr>
        <w:t>)</w:t>
      </w:r>
      <w:r w:rsidRPr="00195DA4">
        <w:rPr>
          <w:b/>
          <w:lang w:val="en-US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79"/>
        <w:gridCol w:w="708"/>
        <w:gridCol w:w="709"/>
        <w:gridCol w:w="709"/>
        <w:gridCol w:w="715"/>
        <w:gridCol w:w="709"/>
        <w:gridCol w:w="709"/>
        <w:gridCol w:w="992"/>
        <w:gridCol w:w="1134"/>
        <w:gridCol w:w="709"/>
      </w:tblGrid>
      <w:tr w:rsidR="002B2719" w:rsidRPr="00195DA4" w:rsidTr="009461E5">
        <w:trPr>
          <w:trHeight w:val="460"/>
          <w:jc w:val="center"/>
        </w:trPr>
        <w:tc>
          <w:tcPr>
            <w:tcW w:w="187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t>Feedback schemes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RI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PMI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CQI (</w:t>
            </w:r>
            <w:proofErr w:type="spellStart"/>
            <w:r w:rsidRPr="00195DA4">
              <w:rPr>
                <w:lang w:val="en-US"/>
              </w:rPr>
              <w:t>wb</w:t>
            </w:r>
            <w:proofErr w:type="spellEnd"/>
            <w:r w:rsidRPr="00195DA4">
              <w:rPr>
                <w:lang w:val="en-US"/>
              </w:rPr>
              <w:t>)</w:t>
            </w:r>
          </w:p>
        </w:tc>
        <w:tc>
          <w:tcPr>
            <w:tcW w:w="715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CQI </w:t>
            </w:r>
          </w:p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(</w:t>
            </w:r>
            <w:proofErr w:type="spellStart"/>
            <w:r w:rsidRPr="00195DA4">
              <w:rPr>
                <w:lang w:val="en-US"/>
              </w:rPr>
              <w:t>sb</w:t>
            </w:r>
            <w:proofErr w:type="spellEnd"/>
            <w:r w:rsidRPr="00195DA4">
              <w:rPr>
                <w:lang w:val="en-US"/>
              </w:rPr>
              <w:t>)</w:t>
            </w:r>
          </w:p>
        </w:tc>
        <w:tc>
          <w:tcPr>
            <w:tcW w:w="709" w:type="dxa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MUI_En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MUI (</w:t>
            </w:r>
            <w:proofErr w:type="spellStart"/>
            <w:r w:rsidRPr="00195DA4">
              <w:rPr>
                <w:lang w:val="en-US"/>
              </w:rPr>
              <w:t>wb</w:t>
            </w:r>
            <w:proofErr w:type="spellEnd"/>
            <w:r w:rsidRPr="00195DA4">
              <w:rPr>
                <w:lang w:val="en-US"/>
              </w:rPr>
              <w:t>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MUI </w:t>
            </w:r>
          </w:p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(</w:t>
            </w:r>
            <w:proofErr w:type="spellStart"/>
            <w:r w:rsidRPr="00195DA4">
              <w:rPr>
                <w:lang w:val="en-US"/>
              </w:rPr>
              <w:t>sb</w:t>
            </w:r>
            <w:proofErr w:type="spellEnd"/>
            <w:r w:rsidRPr="00195DA4">
              <w:rPr>
                <w:lang w:val="en-US"/>
              </w:rPr>
              <w:t>)</w:t>
            </w:r>
          </w:p>
        </w:tc>
        <w:tc>
          <w:tcPr>
            <w:tcW w:w="1843" w:type="dxa"/>
            <w:gridSpan w:val="2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Total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t>PUSCH 3-1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1134" w:type="dxa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 w:eastAsia="ko-KR"/>
              </w:rPr>
            </w:pPr>
            <w:r w:rsidRPr="00195DA4">
              <w:rPr>
                <w:lang w:val="en-US"/>
              </w:rPr>
              <w:t>49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t>PUSCH 3-2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1134" w:type="dxa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0 %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t xml:space="preserve">PUSCH 3-1 with </w:t>
            </w:r>
          </w:p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1-bit </w:t>
            </w:r>
            <w:r w:rsidRPr="00195DA4">
              <w:rPr>
                <w:b/>
                <w:lang w:val="en-US"/>
              </w:rPr>
              <w:t>subband MUI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2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C16864" w:rsidP="009461E5">
            <w:pPr>
              <w:spacing w:after="0"/>
              <w:jc w:val="center"/>
              <w:rPr>
                <w:i/>
                <w:lang w:val="en-US"/>
              </w:rPr>
            </w:pPr>
            <w:r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218440" cy="184150"/>
                  <wp:effectExtent l="0" t="0" r="0" b="0"/>
                  <wp:docPr id="82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2719" w:rsidRPr="00195DA4">
              <w:rPr>
                <w:lang w:val="en-US"/>
              </w:rPr>
              <w:t>2</w:t>
            </w:r>
            <w:r w:rsidR="002B2719" w:rsidRPr="00195DA4">
              <w:rPr>
                <w:i/>
                <w:lang w:val="en-US"/>
              </w:rPr>
              <w:t>SN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72 (</w:t>
            </w:r>
            <w:r w:rsidRPr="00195DA4">
              <w:rPr>
                <w:i/>
                <w:lang w:val="en-US"/>
              </w:rPr>
              <w:t>S</w:t>
            </w:r>
            <w:r w:rsidRPr="00195DA4">
              <w:rPr>
                <w:lang w:val="en-US"/>
              </w:rPr>
              <w:t xml:space="preserve">=3, </w:t>
            </w:r>
            <w:r w:rsidR="00C16864"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409575" cy="184150"/>
                  <wp:effectExtent l="0" t="0" r="0" b="0"/>
                  <wp:docPr id="83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DA4">
              <w:rPr>
                <w:lang w:val="en-US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-11 %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>PUSCH 3-1</w:t>
            </w:r>
            <w:r w:rsidRPr="00195DA4">
              <w:rPr>
                <w:b/>
                <w:lang w:val="en-US"/>
              </w:rPr>
              <w:t xml:space="preserve"> with wideband MUI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77</w:t>
            </w:r>
            <w:r w:rsidRPr="00195DA4">
              <w:rPr>
                <w:lang w:val="en-US"/>
              </w:rPr>
              <w:t xml:space="preserve"> (</w:t>
            </w:r>
            <w:r w:rsidRPr="00195DA4">
              <w:rPr>
                <w:i/>
                <w:lang w:val="en-US"/>
              </w:rPr>
              <w:t>S</w:t>
            </w:r>
            <w:r w:rsidRPr="00195DA4">
              <w:rPr>
                <w:lang w:val="en-US"/>
              </w:rPr>
              <w:t>=7)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  <w:r w:rsidRPr="00195DA4">
              <w:rPr>
                <w:lang w:val="en-US"/>
              </w:rPr>
              <w:t>5 %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t xml:space="preserve">PUSCH 3-1 with </w:t>
            </w:r>
          </w:p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2-bit </w:t>
            </w:r>
            <w:r w:rsidRPr="00195DA4">
              <w:rPr>
                <w:b/>
                <w:lang w:val="en-US"/>
              </w:rPr>
              <w:t>subband MUI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2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C16864" w:rsidP="009461E5">
            <w:pPr>
              <w:spacing w:after="0"/>
              <w:jc w:val="center"/>
              <w:rPr>
                <w:i/>
                <w:lang w:val="en-US"/>
              </w:rPr>
            </w:pPr>
            <w:r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218440" cy="184150"/>
                  <wp:effectExtent l="0" t="0" r="0" b="0"/>
                  <wp:docPr id="84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2719">
              <w:rPr>
                <w:lang w:val="en-US"/>
              </w:rPr>
              <w:t>4</w:t>
            </w:r>
            <w:r w:rsidR="002B2719" w:rsidRPr="00195DA4">
              <w:rPr>
                <w:i/>
                <w:lang w:val="en-US"/>
              </w:rPr>
              <w:t>SN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99</w:t>
            </w:r>
            <w:r w:rsidRPr="00195DA4">
              <w:rPr>
                <w:lang w:val="en-US"/>
              </w:rPr>
              <w:t xml:space="preserve"> (</w:t>
            </w:r>
            <w:r w:rsidRPr="00195DA4">
              <w:rPr>
                <w:i/>
                <w:lang w:val="en-US"/>
              </w:rPr>
              <w:t>S</w:t>
            </w:r>
            <w:r w:rsidRPr="00195DA4">
              <w:rPr>
                <w:lang w:val="en-US"/>
              </w:rPr>
              <w:t xml:space="preserve">=3, </w:t>
            </w:r>
            <w:r w:rsidR="00C16864"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409575" cy="184150"/>
                  <wp:effectExtent l="0" t="0" r="0" b="0"/>
                  <wp:docPr id="85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DA4">
              <w:rPr>
                <w:lang w:val="en-US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22</w:t>
            </w:r>
            <w:r w:rsidRPr="00195DA4">
              <w:rPr>
                <w:lang w:val="en-US"/>
              </w:rPr>
              <w:t xml:space="preserve"> %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lastRenderedPageBreak/>
              <w:t xml:space="preserve">PUSCH 3-2 with </w:t>
            </w:r>
          </w:p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1-bit </w:t>
            </w:r>
            <w:r w:rsidRPr="00195DA4">
              <w:rPr>
                <w:b/>
                <w:lang w:val="en-US"/>
              </w:rPr>
              <w:t>subband MUI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2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C16864" w:rsidP="009461E5">
            <w:pPr>
              <w:spacing w:after="0"/>
              <w:jc w:val="center"/>
              <w:rPr>
                <w:i/>
                <w:lang w:val="en-US"/>
              </w:rPr>
            </w:pPr>
            <w:r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218440" cy="184150"/>
                  <wp:effectExtent l="0" t="0" r="0" b="0"/>
                  <wp:docPr id="86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2719" w:rsidRPr="00195DA4">
              <w:rPr>
                <w:lang w:val="en-US"/>
              </w:rPr>
              <w:t>2</w:t>
            </w:r>
            <w:r w:rsidR="002B2719" w:rsidRPr="00195DA4">
              <w:rPr>
                <w:i/>
                <w:lang w:val="en-US"/>
              </w:rPr>
              <w:t>SN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126 (</w:t>
            </w:r>
            <w:r w:rsidRPr="00195DA4">
              <w:rPr>
                <w:i/>
                <w:lang w:val="en-US"/>
              </w:rPr>
              <w:t>S</w:t>
            </w:r>
            <w:r w:rsidRPr="00195DA4">
              <w:rPr>
                <w:lang w:val="en-US"/>
              </w:rPr>
              <w:t xml:space="preserve">=3, </w:t>
            </w:r>
            <w:r w:rsidR="00C16864"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409575" cy="184150"/>
                  <wp:effectExtent l="0" t="0" r="0" b="0"/>
                  <wp:docPr id="87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DA4">
              <w:rPr>
                <w:lang w:val="en-US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56 %</w:t>
            </w:r>
          </w:p>
        </w:tc>
      </w:tr>
      <w:tr w:rsidR="002B2719" w:rsidRPr="00195DA4" w:rsidTr="009461E5">
        <w:trPr>
          <w:trHeight w:val="460"/>
          <w:jc w:val="center"/>
        </w:trPr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Default="002B2719" w:rsidP="009461E5">
            <w:pPr>
              <w:spacing w:after="0"/>
              <w:rPr>
                <w:b/>
                <w:lang w:val="en-US"/>
              </w:rPr>
            </w:pPr>
            <w:r w:rsidRPr="00195DA4">
              <w:rPr>
                <w:b/>
                <w:lang w:val="en-US"/>
              </w:rPr>
              <w:t xml:space="preserve">PUSCH 3-2 with </w:t>
            </w:r>
          </w:p>
          <w:p w:rsidR="002B2719" w:rsidRPr="00195DA4" w:rsidRDefault="002B2719" w:rsidP="009461E5">
            <w:pPr>
              <w:spacing w:after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2-bit </w:t>
            </w:r>
            <w:r w:rsidRPr="00195DA4">
              <w:rPr>
                <w:b/>
                <w:lang w:val="en-US"/>
              </w:rPr>
              <w:t>subband MUI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4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 xml:space="preserve">2 </w:t>
            </w:r>
            <w:r w:rsidRPr="00195DA4">
              <w:rPr>
                <w:i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 w:rsidRPr="00195DA4">
              <w:rPr>
                <w:lang w:val="en-US"/>
              </w:rPr>
              <w:t>—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C16864" w:rsidP="009461E5">
            <w:pPr>
              <w:spacing w:after="0"/>
              <w:jc w:val="center"/>
              <w:rPr>
                <w:i/>
                <w:lang w:val="en-US"/>
              </w:rPr>
            </w:pPr>
            <w:r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218440" cy="184150"/>
                  <wp:effectExtent l="0" t="0" r="0" b="0"/>
                  <wp:docPr id="88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2719">
              <w:rPr>
                <w:lang w:val="en-US"/>
              </w:rPr>
              <w:t>4</w:t>
            </w:r>
            <w:r w:rsidR="002B2719" w:rsidRPr="00195DA4">
              <w:rPr>
                <w:i/>
                <w:lang w:val="en-US"/>
              </w:rPr>
              <w:t>SN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153</w:t>
            </w:r>
            <w:r w:rsidRPr="00195DA4">
              <w:rPr>
                <w:lang w:val="en-US"/>
              </w:rPr>
              <w:t xml:space="preserve"> (</w:t>
            </w:r>
            <w:r w:rsidRPr="00195DA4">
              <w:rPr>
                <w:i/>
                <w:lang w:val="en-US"/>
              </w:rPr>
              <w:t>S</w:t>
            </w:r>
            <w:r w:rsidRPr="00195DA4">
              <w:rPr>
                <w:lang w:val="en-US"/>
              </w:rPr>
              <w:t xml:space="preserve">=3, </w:t>
            </w:r>
            <w:r w:rsidR="00C16864">
              <w:rPr>
                <w:noProof/>
                <w:position w:val="-10"/>
                <w:lang w:val="en-US" w:eastAsia="ko-KR"/>
              </w:rPr>
              <w:drawing>
                <wp:inline distT="0" distB="0" distL="0" distR="0">
                  <wp:extent cx="409575" cy="184150"/>
                  <wp:effectExtent l="0" t="0" r="0" b="0"/>
                  <wp:docPr id="89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DA4">
              <w:rPr>
                <w:lang w:val="en-US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719" w:rsidRPr="00195DA4" w:rsidRDefault="002B2719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89</w:t>
            </w:r>
            <w:r w:rsidRPr="00195DA4">
              <w:rPr>
                <w:lang w:val="en-US"/>
              </w:rPr>
              <w:t xml:space="preserve"> %</w:t>
            </w:r>
          </w:p>
        </w:tc>
      </w:tr>
    </w:tbl>
    <w:p w:rsidR="00A07CF9" w:rsidRPr="00A07CF9" w:rsidRDefault="00A07CF9" w:rsidP="00A07CF9">
      <w:pPr>
        <w:spacing w:after="0"/>
        <w:jc w:val="both"/>
        <w:rPr>
          <w:sz w:val="16"/>
          <w:lang w:val="en-US"/>
        </w:rPr>
      </w:pPr>
    </w:p>
    <w:p w:rsidR="007949D4" w:rsidRPr="007949D4" w:rsidRDefault="00A07CF9" w:rsidP="00A07CF9">
      <w:pPr>
        <w:jc w:val="both"/>
        <w:rPr>
          <w:lang w:val="en-US"/>
        </w:rPr>
      </w:pPr>
      <w:r>
        <w:rPr>
          <w:lang w:val="en-US"/>
        </w:rPr>
        <w:t>In Table 2, we did not take the delayed MUI technique into account. So, we shall have a more reduced overhead than those above.</w:t>
      </w:r>
    </w:p>
    <w:p w:rsidR="007E19DF" w:rsidRPr="00195DA4" w:rsidRDefault="007E19DF" w:rsidP="007E19DF">
      <w:pPr>
        <w:keepNext/>
        <w:keepLines/>
        <w:spacing w:before="180"/>
        <w:ind w:left="1134" w:hanging="1134"/>
        <w:outlineLvl w:val="1"/>
        <w:rPr>
          <w:sz w:val="32"/>
          <w:lang w:val="en-US"/>
        </w:rPr>
      </w:pPr>
      <w:r>
        <w:rPr>
          <w:sz w:val="32"/>
          <w:lang w:val="en-US"/>
        </w:rPr>
        <w:t>3.2</w:t>
      </w:r>
      <w:r w:rsidRPr="00195DA4">
        <w:rPr>
          <w:sz w:val="32"/>
          <w:lang w:val="en-US"/>
        </w:rPr>
        <w:tab/>
      </w:r>
      <w:r>
        <w:rPr>
          <w:sz w:val="32"/>
          <w:lang w:val="en-US"/>
        </w:rPr>
        <w:t>Initial performance resul</w:t>
      </w:r>
      <w:r w:rsidR="00B967F0">
        <w:rPr>
          <w:sz w:val="32"/>
          <w:lang w:val="en-US"/>
        </w:rPr>
        <w:t>t</w:t>
      </w:r>
      <w:r w:rsidRPr="00195DA4">
        <w:rPr>
          <w:sz w:val="32"/>
          <w:lang w:val="en-US"/>
        </w:rPr>
        <w:t xml:space="preserve"> </w:t>
      </w:r>
    </w:p>
    <w:p w:rsidR="007E19DF" w:rsidRPr="00CB360E" w:rsidRDefault="009D6F77" w:rsidP="00CB360E">
      <w:pPr>
        <w:jc w:val="both"/>
      </w:pPr>
      <w:r>
        <w:t>In [6</w:t>
      </w:r>
      <w:r w:rsidR="00394F63">
        <w:t xml:space="preserve">], an initial simulation result was given to </w:t>
      </w:r>
      <w:r w:rsidR="00B967F0">
        <w:t>show</w:t>
      </w:r>
      <w:r w:rsidR="00394F63">
        <w:t xml:space="preserve"> </w:t>
      </w:r>
      <w:r w:rsidR="00B967F0">
        <w:t>a</w:t>
      </w:r>
      <w:r w:rsidR="00394F63">
        <w:t xml:space="preserve"> potential gain of the proposed MUI feedback scheme in ULA </w:t>
      </w:r>
      <w:r w:rsidR="00A93575">
        <w:t>setup</w:t>
      </w:r>
      <w:r w:rsidR="00394F63">
        <w:t xml:space="preserve">. We would like to correct a misleading expression in simulation assumptions therein. “No AMC” was intended to imply rather the </w:t>
      </w:r>
      <w:r w:rsidR="00394F63">
        <w:rPr>
          <w:lang w:val="en-US"/>
        </w:rPr>
        <w:t>ideal AMC with</w:t>
      </w:r>
      <w:r w:rsidR="00394F63" w:rsidRPr="00E22B7A">
        <w:rPr>
          <w:lang w:val="en-US"/>
        </w:rPr>
        <w:t xml:space="preserve"> </w:t>
      </w:r>
      <w:r w:rsidR="00012AD4">
        <w:rPr>
          <w:lang w:val="en-US"/>
        </w:rPr>
        <w:t xml:space="preserve">the use of </w:t>
      </w:r>
      <w:proofErr w:type="gramStart"/>
      <w:r w:rsidR="00394F63" w:rsidRPr="00E22B7A">
        <w:rPr>
          <w:lang w:val="en-US"/>
        </w:rPr>
        <w:t>log(</w:t>
      </w:r>
      <w:proofErr w:type="gramEnd"/>
      <w:r w:rsidR="00394F63" w:rsidRPr="00E22B7A">
        <w:rPr>
          <w:lang w:val="en-US"/>
        </w:rPr>
        <w:t>1+SINR)</w:t>
      </w:r>
      <w:r w:rsidR="00394F63">
        <w:rPr>
          <w:lang w:val="en-US"/>
        </w:rPr>
        <w:t xml:space="preserve"> instead of </w:t>
      </w:r>
      <w:r w:rsidR="00012AD4">
        <w:rPr>
          <w:lang w:val="en-US"/>
        </w:rPr>
        <w:t xml:space="preserve">the </w:t>
      </w:r>
      <w:r w:rsidR="00394F63">
        <w:rPr>
          <w:lang w:val="en-US"/>
        </w:rPr>
        <w:t>MCS table.</w:t>
      </w:r>
      <w:r w:rsidR="00394F63">
        <w:t xml:space="preserve"> We are currently doing </w:t>
      </w:r>
      <w:r w:rsidR="000437FE">
        <w:t xml:space="preserve">a </w:t>
      </w:r>
      <w:r w:rsidR="00394F63">
        <w:t xml:space="preserve">comprehensive </w:t>
      </w:r>
      <w:r w:rsidR="000437FE">
        <w:t>full-level system simulation</w:t>
      </w:r>
      <w:r w:rsidR="00394F63">
        <w:t xml:space="preserve"> including realistic AMC with X-pol </w:t>
      </w:r>
      <w:r w:rsidR="00A93575">
        <w:t>setup</w:t>
      </w:r>
      <w:r w:rsidR="00F45D14">
        <w:t>s</w:t>
      </w:r>
      <w:r w:rsidR="00394F63">
        <w:t xml:space="preserve">. </w:t>
      </w:r>
      <w:r w:rsidR="00B967F0">
        <w:t xml:space="preserve">Even if we could not present a complete </w:t>
      </w:r>
      <w:r w:rsidR="000437FE">
        <w:t>result at this time</w:t>
      </w:r>
      <w:r w:rsidR="00B967F0">
        <w:t xml:space="preserve">, an interim result shows </w:t>
      </w:r>
      <w:r w:rsidR="000437FE">
        <w:t>about</w:t>
      </w:r>
      <w:r w:rsidR="00CB360E">
        <w:t xml:space="preserve"> 10 % gain of the PUSCH mode 3-1 with 2-bit subband MUI over the PUSCH mode 3-2</w:t>
      </w:r>
      <w:r w:rsidR="00E661CA">
        <w:t>, assuming</w:t>
      </w:r>
      <w:r w:rsidR="00CB360E">
        <w:t xml:space="preserve"> </w:t>
      </w:r>
      <w:proofErr w:type="spellStart"/>
      <w:r w:rsidR="00CB360E">
        <w:t>Scn</w:t>
      </w:r>
      <w:proofErr w:type="spellEnd"/>
      <w:r w:rsidR="00CB360E">
        <w:t>-A, Rel-8 codebook, X-pol with 0.5</w:t>
      </w:r>
      <w:r w:rsidR="00CB360E" w:rsidRPr="00CB360E">
        <w:t>λ</w:t>
      </w:r>
      <w:r w:rsidR="000437FE">
        <w:t xml:space="preserve">, </w:t>
      </w:r>
      <w:r w:rsidR="00E661CA" w:rsidRPr="00195DA4">
        <w:rPr>
          <w:position w:val="-10"/>
        </w:rPr>
        <w:object w:dxaOrig="640" w:dyaOrig="280">
          <v:shape id="_x0000_i1114" type="#_x0000_t75" style="width:32.25pt;height:14.5pt" o:ole="">
            <v:imagedata r:id="rId72" o:title=""/>
          </v:shape>
          <o:OLEObject Type="Embed" ProgID="Equation.3" ShapeID="_x0000_i1114" DrawAspect="Content" ObjectID="_1429778152" r:id="rId73"/>
        </w:object>
      </w:r>
      <w:r w:rsidR="00E661CA">
        <w:t>, a</w:t>
      </w:r>
      <w:r w:rsidR="000437FE">
        <w:t>nd full buffer traffic</w:t>
      </w:r>
      <w:r w:rsidR="00CB360E">
        <w:t>.</w:t>
      </w:r>
      <w:r w:rsidR="00394F63">
        <w:t xml:space="preserve"> </w:t>
      </w:r>
      <w:r w:rsidR="00075764">
        <w:t xml:space="preserve">This reveals that rank-2 MU-MIMO enabled by the MUI feedback yields a notable gain in X-pol configurations. </w:t>
      </w:r>
    </w:p>
    <w:p w:rsidR="007E19DF" w:rsidRPr="00E22B7A" w:rsidRDefault="007E19DF" w:rsidP="007E19DF">
      <w:pPr>
        <w:tabs>
          <w:tab w:val="left" w:pos="284"/>
        </w:tabs>
        <w:jc w:val="both"/>
        <w:rPr>
          <w:lang w:val="en-US"/>
        </w:rPr>
      </w:pPr>
      <w:r w:rsidRPr="00E22B7A">
        <w:rPr>
          <w:lang w:val="en-US"/>
        </w:rPr>
        <w:t>Finally, it should be noted that the performance gain resulting from the MUI feedback becomes more remarkable as the number of UEs incr</w:t>
      </w:r>
      <w:r w:rsidR="00CB360E">
        <w:rPr>
          <w:lang w:val="en-US"/>
        </w:rPr>
        <w:t xml:space="preserve">eases. We conclude that the proposed </w:t>
      </w:r>
      <w:r w:rsidRPr="00E22B7A">
        <w:rPr>
          <w:lang w:val="en-US"/>
        </w:rPr>
        <w:t xml:space="preserve">feedback </w:t>
      </w:r>
      <w:r w:rsidR="00CB360E">
        <w:rPr>
          <w:lang w:val="en-US"/>
        </w:rPr>
        <w:t>scheme</w:t>
      </w:r>
      <w:r w:rsidRPr="00E22B7A">
        <w:rPr>
          <w:lang w:val="en-US"/>
        </w:rPr>
        <w:t xml:space="preserve"> seems to realize a large portion of </w:t>
      </w:r>
      <w:r w:rsidR="007F698F">
        <w:rPr>
          <w:lang w:val="en-US"/>
        </w:rPr>
        <w:t>promising</w:t>
      </w:r>
      <w:r w:rsidRPr="00E22B7A">
        <w:rPr>
          <w:lang w:val="en-US"/>
        </w:rPr>
        <w:t xml:space="preserve"> </w:t>
      </w:r>
      <w:proofErr w:type="spellStart"/>
      <w:r w:rsidRPr="00E22B7A">
        <w:rPr>
          <w:i/>
          <w:lang w:val="en-US"/>
        </w:rPr>
        <w:t>multiuer</w:t>
      </w:r>
      <w:proofErr w:type="spellEnd"/>
      <w:r w:rsidRPr="00E22B7A">
        <w:rPr>
          <w:i/>
          <w:lang w:val="en-US"/>
        </w:rPr>
        <w:t xml:space="preserve"> diversity gain</w:t>
      </w:r>
      <w:r w:rsidRPr="00E22B7A">
        <w:rPr>
          <w:lang w:val="en-US"/>
        </w:rPr>
        <w:t xml:space="preserve"> in practice, relative to other feedback schemes.</w:t>
      </w:r>
    </w:p>
    <w:p w:rsidR="00FB3FDB" w:rsidRPr="00195DA4" w:rsidRDefault="00676C62" w:rsidP="00FB3FDB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sz w:val="36"/>
          <w:lang w:val="en-US"/>
        </w:rPr>
      </w:pPr>
      <w:r>
        <w:rPr>
          <w:sz w:val="36"/>
          <w:lang w:val="en-US"/>
        </w:rPr>
        <w:t>4</w:t>
      </w:r>
      <w:r w:rsidR="00FB3FDB" w:rsidRPr="00195DA4">
        <w:rPr>
          <w:sz w:val="36"/>
          <w:lang w:val="en-US"/>
        </w:rPr>
        <w:tab/>
      </w:r>
      <w:r w:rsidR="00FB3FDB">
        <w:rPr>
          <w:sz w:val="36"/>
          <w:lang w:val="en-US"/>
        </w:rPr>
        <w:t>Conclusion</w:t>
      </w:r>
    </w:p>
    <w:p w:rsidR="00B73D3F" w:rsidRDefault="00993E0C" w:rsidP="00147A4D">
      <w:pPr>
        <w:tabs>
          <w:tab w:val="left" w:pos="284"/>
        </w:tabs>
        <w:rPr>
          <w:lang w:val="en-US"/>
        </w:rPr>
      </w:pPr>
      <w:r>
        <w:rPr>
          <w:lang w:val="en-US"/>
        </w:rPr>
        <w:t>We compare the proposed MUI feedback schemes with two MU-CQI feedback schemes in the following table.</w:t>
      </w:r>
    </w:p>
    <w:p w:rsidR="00B73D3F" w:rsidRPr="00993E0C" w:rsidRDefault="00993E0C" w:rsidP="00993E0C">
      <w:pPr>
        <w:jc w:val="center"/>
        <w:rPr>
          <w:b/>
          <w:lang w:val="en-US"/>
        </w:rPr>
      </w:pPr>
      <w:r>
        <w:rPr>
          <w:b/>
          <w:lang w:val="en-US"/>
        </w:rPr>
        <w:t>Table 3</w:t>
      </w:r>
      <w:r w:rsidRPr="00195DA4">
        <w:rPr>
          <w:b/>
          <w:lang w:val="en-US"/>
        </w:rPr>
        <w:t xml:space="preserve">: </w:t>
      </w:r>
      <w:r w:rsidR="003B6F43">
        <w:rPr>
          <w:b/>
          <w:lang w:val="en-US"/>
        </w:rPr>
        <w:t>Comparison between</w:t>
      </w:r>
      <w:r>
        <w:rPr>
          <w:b/>
          <w:lang w:val="en-US"/>
        </w:rPr>
        <w:t xml:space="preserve"> the MUI, CSI-RS based MU-CQI, and CSI-IM based MU-CQI schemes</w:t>
      </w:r>
    </w:p>
    <w:tbl>
      <w:tblPr>
        <w:tblW w:w="9764" w:type="dxa"/>
        <w:jc w:val="center"/>
        <w:tblInd w:w="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7"/>
        <w:gridCol w:w="1213"/>
        <w:gridCol w:w="2734"/>
        <w:gridCol w:w="2735"/>
        <w:gridCol w:w="2735"/>
      </w:tblGrid>
      <w:tr w:rsidR="008E7C11" w:rsidRPr="00195DA4" w:rsidTr="00E678C1">
        <w:trPr>
          <w:trHeight w:val="460"/>
          <w:jc w:val="center"/>
        </w:trPr>
        <w:tc>
          <w:tcPr>
            <w:tcW w:w="1560" w:type="dxa"/>
            <w:gridSpan w:val="2"/>
            <w:shd w:val="clear" w:color="auto" w:fill="auto"/>
            <w:vAlign w:val="center"/>
          </w:tcPr>
          <w:p w:rsidR="008E7C11" w:rsidRPr="00D6782D" w:rsidRDefault="008E7C11" w:rsidP="009461E5">
            <w:pPr>
              <w:spacing w:after="0"/>
              <w:jc w:val="center"/>
              <w:rPr>
                <w:b/>
                <w:lang w:val="en-US"/>
              </w:rPr>
            </w:pPr>
          </w:p>
        </w:tc>
        <w:tc>
          <w:tcPr>
            <w:tcW w:w="2734" w:type="dxa"/>
            <w:shd w:val="clear" w:color="auto" w:fill="auto"/>
            <w:vAlign w:val="center"/>
          </w:tcPr>
          <w:p w:rsidR="008E7C11" w:rsidRPr="00195DA4" w:rsidRDefault="008E7C11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b/>
                <w:lang w:val="en-US"/>
              </w:rPr>
              <w:t>MUI</w:t>
            </w:r>
          </w:p>
        </w:tc>
        <w:tc>
          <w:tcPr>
            <w:tcW w:w="2735" w:type="dxa"/>
            <w:shd w:val="clear" w:color="auto" w:fill="auto"/>
            <w:vAlign w:val="center"/>
          </w:tcPr>
          <w:p w:rsidR="008E7C11" w:rsidRPr="00195DA4" w:rsidRDefault="008E7C11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b/>
                <w:lang w:val="en-US"/>
              </w:rPr>
              <w:t>CSI-RS based MU-CQI</w:t>
            </w:r>
          </w:p>
        </w:tc>
        <w:tc>
          <w:tcPr>
            <w:tcW w:w="2735" w:type="dxa"/>
            <w:shd w:val="clear" w:color="auto" w:fill="auto"/>
            <w:vAlign w:val="center"/>
          </w:tcPr>
          <w:p w:rsidR="008E7C11" w:rsidRPr="00195DA4" w:rsidRDefault="00993E0C" w:rsidP="009461E5">
            <w:pPr>
              <w:spacing w:after="0"/>
              <w:jc w:val="center"/>
              <w:rPr>
                <w:lang w:val="en-US"/>
              </w:rPr>
            </w:pPr>
            <w:r>
              <w:rPr>
                <w:b/>
                <w:lang w:val="en-US"/>
              </w:rPr>
              <w:t>CSI-IM</w:t>
            </w:r>
            <w:r w:rsidR="008E7C11">
              <w:rPr>
                <w:b/>
                <w:lang w:val="en-US"/>
              </w:rPr>
              <w:t xml:space="preserve"> based MU-CQI</w:t>
            </w:r>
          </w:p>
        </w:tc>
      </w:tr>
      <w:tr w:rsidR="008E7C11" w:rsidRPr="00195DA4" w:rsidTr="00993E0C">
        <w:trPr>
          <w:trHeight w:val="1760"/>
          <w:jc w:val="center"/>
        </w:trPr>
        <w:tc>
          <w:tcPr>
            <w:tcW w:w="347" w:type="dxa"/>
            <w:vMerge w:val="restart"/>
            <w:shd w:val="clear" w:color="auto" w:fill="auto"/>
            <w:textDirection w:val="btLr"/>
            <w:vAlign w:val="center"/>
          </w:tcPr>
          <w:p w:rsidR="008E7C11" w:rsidRPr="00195DA4" w:rsidRDefault="008E7C11" w:rsidP="00B73D3F">
            <w:pPr>
              <w:spacing w:after="0"/>
              <w:ind w:left="113" w:right="113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Performance</w:t>
            </w:r>
          </w:p>
        </w:tc>
        <w:tc>
          <w:tcPr>
            <w:tcW w:w="1213" w:type="dxa"/>
            <w:vAlign w:val="center"/>
          </w:tcPr>
          <w:p w:rsidR="008E7C11" w:rsidRPr="008E7C11" w:rsidRDefault="00993E0C" w:rsidP="00993E0C">
            <w:pPr>
              <w:spacing w:after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Flexibility</w:t>
            </w:r>
            <w:r w:rsidR="008E7C11" w:rsidRPr="008E7C11">
              <w:rPr>
                <w:b/>
                <w:lang w:val="en-US"/>
              </w:rPr>
              <w:t xml:space="preserve"> </w:t>
            </w:r>
            <w:r>
              <w:rPr>
                <w:b/>
                <w:lang w:val="en-US"/>
              </w:rPr>
              <w:t xml:space="preserve">of </w:t>
            </w:r>
            <w:r w:rsidR="008E7C11" w:rsidRPr="008E7C11">
              <w:rPr>
                <w:b/>
                <w:lang w:val="en-US"/>
              </w:rPr>
              <w:t>co-scheduling more than 2 UEs</w:t>
            </w:r>
          </w:p>
        </w:tc>
        <w:tc>
          <w:tcPr>
            <w:tcW w:w="2734" w:type="dxa"/>
            <w:shd w:val="clear" w:color="auto" w:fill="auto"/>
          </w:tcPr>
          <w:p w:rsidR="00D6782D" w:rsidRDefault="00D6782D" w:rsidP="00D6782D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# of MU hypotheses </w:t>
            </w:r>
            <w:r w:rsidR="00993E0C">
              <w:rPr>
                <w:lang w:val="en-US"/>
              </w:rPr>
              <w:t xml:space="preserve">on the network side </w:t>
            </w:r>
            <w:r>
              <w:rPr>
                <w:lang w:val="en-US"/>
              </w:rPr>
              <w:t>can be much larger than # of MUIs</w:t>
            </w:r>
            <w:r w:rsidR="00993E0C">
              <w:rPr>
                <w:lang w:val="en-US"/>
              </w:rPr>
              <w:t xml:space="preserve"> reported by UE</w:t>
            </w:r>
          </w:p>
          <w:p w:rsidR="008E7C11" w:rsidRPr="00E678C1" w:rsidRDefault="00356447" w:rsidP="00356447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Co-scheduling more than 2 UEs requires no additional MUIs</w:t>
            </w:r>
          </w:p>
        </w:tc>
        <w:tc>
          <w:tcPr>
            <w:tcW w:w="2735" w:type="dxa"/>
            <w:shd w:val="clear" w:color="auto" w:fill="auto"/>
          </w:tcPr>
          <w:p w:rsidR="008E7C11" w:rsidRDefault="008E7C11" w:rsidP="00D6782D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# of MU hypotheses </w:t>
            </w:r>
            <w:r w:rsidR="00993E0C">
              <w:rPr>
                <w:lang w:val="en-US"/>
              </w:rPr>
              <w:t xml:space="preserve">on the network side </w:t>
            </w:r>
            <w:r>
              <w:rPr>
                <w:lang w:val="en-US"/>
              </w:rPr>
              <w:t>equals to # of MU-CQIs</w:t>
            </w:r>
            <w:r w:rsidR="00993E0C">
              <w:rPr>
                <w:lang w:val="en-US"/>
              </w:rPr>
              <w:t xml:space="preserve"> reported by UE</w:t>
            </w:r>
          </w:p>
          <w:p w:rsidR="00D6782D" w:rsidRPr="00195DA4" w:rsidRDefault="00356447" w:rsidP="00993E0C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Co-scheduling more than 2 </w:t>
            </w:r>
            <w:r w:rsidR="00D6782D">
              <w:rPr>
                <w:lang w:val="en-US"/>
              </w:rPr>
              <w:t>UE</w:t>
            </w:r>
            <w:r>
              <w:rPr>
                <w:lang w:val="en-US"/>
              </w:rPr>
              <w:t>s</w:t>
            </w:r>
            <w:r w:rsidR="00075764">
              <w:rPr>
                <w:lang w:val="en-US"/>
              </w:rPr>
              <w:t xml:space="preserve"> </w:t>
            </w:r>
            <w:r w:rsidR="00D6782D">
              <w:rPr>
                <w:lang w:val="en-US"/>
              </w:rPr>
              <w:t xml:space="preserve">requires </w:t>
            </w:r>
            <w:r w:rsidR="00993E0C">
              <w:rPr>
                <w:lang w:val="en-US"/>
              </w:rPr>
              <w:t>distinct</w:t>
            </w:r>
            <w:r w:rsidR="00D6782D">
              <w:rPr>
                <w:lang w:val="en-US"/>
              </w:rPr>
              <w:t xml:space="preserve"> MU-CQIs </w:t>
            </w:r>
          </w:p>
        </w:tc>
        <w:tc>
          <w:tcPr>
            <w:tcW w:w="2735" w:type="dxa"/>
            <w:shd w:val="clear" w:color="auto" w:fill="auto"/>
          </w:tcPr>
          <w:p w:rsidR="008E7C11" w:rsidRPr="00195DA4" w:rsidRDefault="008E7C11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Same as the left-hand side</w:t>
            </w:r>
          </w:p>
        </w:tc>
      </w:tr>
      <w:tr w:rsidR="008E7C11" w:rsidRPr="00195DA4" w:rsidTr="00993E0C">
        <w:trPr>
          <w:trHeight w:val="1446"/>
          <w:jc w:val="center"/>
        </w:trPr>
        <w:tc>
          <w:tcPr>
            <w:tcW w:w="347" w:type="dxa"/>
            <w:vMerge/>
            <w:shd w:val="clear" w:color="auto" w:fill="auto"/>
            <w:vAlign w:val="center"/>
          </w:tcPr>
          <w:p w:rsidR="008E7C11" w:rsidRPr="00195DA4" w:rsidRDefault="008E7C11" w:rsidP="00B73D3F">
            <w:pPr>
              <w:spacing w:after="0"/>
              <w:jc w:val="center"/>
              <w:rPr>
                <w:b/>
                <w:lang w:val="en-US"/>
              </w:rPr>
            </w:pPr>
          </w:p>
        </w:tc>
        <w:tc>
          <w:tcPr>
            <w:tcW w:w="1213" w:type="dxa"/>
            <w:vAlign w:val="center"/>
          </w:tcPr>
          <w:p w:rsidR="008E7C11" w:rsidRPr="008E7C11" w:rsidRDefault="00782341" w:rsidP="009461E5">
            <w:pPr>
              <w:spacing w:after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 w:eastAsia="ko-KR"/>
              </w:rPr>
              <w:t>Higher-order</w:t>
            </w:r>
            <w:r w:rsidR="008E7C11" w:rsidRPr="008E7C11">
              <w:rPr>
                <w:b/>
                <w:lang w:val="en-US"/>
              </w:rPr>
              <w:t xml:space="preserve"> MU-MIMO</w:t>
            </w:r>
          </w:p>
        </w:tc>
        <w:tc>
          <w:tcPr>
            <w:tcW w:w="2734" w:type="dxa"/>
            <w:shd w:val="clear" w:color="auto" w:fill="auto"/>
          </w:tcPr>
          <w:p w:rsidR="00075764" w:rsidRDefault="00075764" w:rsidP="00D6782D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Rank-2 MU-MIMO is </w:t>
            </w:r>
            <w:r w:rsidR="00516077">
              <w:rPr>
                <w:lang w:val="en-US"/>
              </w:rPr>
              <w:t>enabled</w:t>
            </w:r>
            <w:r w:rsidR="003266A7">
              <w:rPr>
                <w:lang w:val="en-US"/>
              </w:rPr>
              <w:t xml:space="preserve"> </w:t>
            </w:r>
            <w:r w:rsidR="00896C9E">
              <w:rPr>
                <w:lang w:val="en-US"/>
              </w:rPr>
              <w:t>by MUI</w:t>
            </w:r>
            <w:r w:rsidR="003266A7">
              <w:rPr>
                <w:lang w:val="en-US"/>
              </w:rPr>
              <w:t xml:space="preserve"> with SL-CQI </w:t>
            </w:r>
          </w:p>
          <w:p w:rsidR="008E7C11" w:rsidRPr="00195DA4" w:rsidRDefault="00075764" w:rsidP="00E678C1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Rank-1/rank-2 combinatorial MU hypotheses are also possible</w:t>
            </w:r>
            <w:r w:rsidR="00D6782D">
              <w:rPr>
                <w:lang w:val="en-US"/>
              </w:rPr>
              <w:t xml:space="preserve"> </w:t>
            </w:r>
          </w:p>
        </w:tc>
        <w:tc>
          <w:tcPr>
            <w:tcW w:w="2735" w:type="dxa"/>
            <w:shd w:val="clear" w:color="auto" w:fill="auto"/>
          </w:tcPr>
          <w:p w:rsidR="008E7C11" w:rsidRPr="00195DA4" w:rsidRDefault="0020540C" w:rsidP="00C24CBD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N</w:t>
            </w:r>
            <w:r w:rsidR="00EF4D13">
              <w:rPr>
                <w:lang w:val="en-US"/>
              </w:rPr>
              <w:t xml:space="preserve">either rank-2 nor rank-1/rank-2 combinatorial </w:t>
            </w:r>
            <w:r w:rsidR="007F04CF">
              <w:rPr>
                <w:lang w:val="en-US"/>
              </w:rPr>
              <w:t xml:space="preserve">MU hypotheses </w:t>
            </w:r>
            <w:r w:rsidR="00EF4D13">
              <w:rPr>
                <w:lang w:val="en-US"/>
              </w:rPr>
              <w:t xml:space="preserve">is </w:t>
            </w:r>
            <w:r w:rsidR="00C24CBD">
              <w:rPr>
                <w:lang w:val="en-US"/>
              </w:rPr>
              <w:t>possible</w:t>
            </w:r>
            <w:r w:rsidR="00EF4D13">
              <w:rPr>
                <w:lang w:val="en-US"/>
              </w:rPr>
              <w:t xml:space="preserve"> </w:t>
            </w:r>
            <w:r>
              <w:rPr>
                <w:lang w:val="en-US"/>
              </w:rPr>
              <w:t>unless additional feedback is available</w:t>
            </w:r>
            <w:bookmarkStart w:id="2" w:name="_GoBack"/>
            <w:bookmarkEnd w:id="2"/>
          </w:p>
        </w:tc>
        <w:tc>
          <w:tcPr>
            <w:tcW w:w="2735" w:type="dxa"/>
            <w:shd w:val="clear" w:color="auto" w:fill="auto"/>
          </w:tcPr>
          <w:p w:rsidR="00075764" w:rsidRDefault="007F04CF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Same as the left-hand side </w:t>
            </w:r>
          </w:p>
          <w:p w:rsidR="008E7C11" w:rsidRPr="00195DA4" w:rsidRDefault="008E7C11" w:rsidP="008E7C11">
            <w:pPr>
              <w:spacing w:after="0"/>
              <w:rPr>
                <w:lang w:val="en-US"/>
              </w:rPr>
            </w:pPr>
          </w:p>
        </w:tc>
      </w:tr>
      <w:tr w:rsidR="008E7C11" w:rsidRPr="00195DA4" w:rsidTr="00993E0C">
        <w:trPr>
          <w:cantSplit/>
          <w:trHeight w:val="872"/>
          <w:jc w:val="center"/>
        </w:trPr>
        <w:tc>
          <w:tcPr>
            <w:tcW w:w="3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8E7C11" w:rsidRPr="00195DA4" w:rsidRDefault="008E7C11" w:rsidP="00B73D3F">
            <w:pPr>
              <w:spacing w:after="0"/>
              <w:ind w:left="113" w:right="113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Overhead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7C11" w:rsidRPr="008E7C11" w:rsidRDefault="008E7C11" w:rsidP="00B73D3F">
            <w:pPr>
              <w:spacing w:after="0"/>
              <w:jc w:val="center"/>
              <w:rPr>
                <w:b/>
                <w:lang w:val="en-US"/>
              </w:rPr>
            </w:pPr>
            <w:r w:rsidRPr="008E7C11">
              <w:rPr>
                <w:b/>
                <w:lang w:val="en-US"/>
              </w:rPr>
              <w:t>UL (CSI feedback) overhead</w:t>
            </w:r>
          </w:p>
        </w:tc>
        <w:tc>
          <w:tcPr>
            <w:tcW w:w="2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7C11" w:rsidRPr="00195DA4" w:rsidRDefault="00516077" w:rsidP="00E678C1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F</w:t>
            </w:r>
            <w:r w:rsidR="0078798D">
              <w:rPr>
                <w:lang w:val="en-US"/>
              </w:rPr>
              <w:t xml:space="preserve">eedback </w:t>
            </w:r>
            <w:r w:rsidR="003266A7">
              <w:rPr>
                <w:lang w:val="en-US"/>
              </w:rPr>
              <w:t xml:space="preserve">overhead </w:t>
            </w:r>
            <w:r>
              <w:rPr>
                <w:lang w:val="en-US"/>
              </w:rPr>
              <w:t xml:space="preserve">can be efficiently reduced </w:t>
            </w:r>
            <w:r w:rsidR="003266A7">
              <w:rPr>
                <w:lang w:val="en-US"/>
              </w:rPr>
              <w:t>by the delayed MUI feedback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7C11" w:rsidRPr="00195DA4" w:rsidRDefault="00B96508" w:rsidP="00896C9E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Feedback overhead can be efficiently reduced by the delayed MU-CQI feedback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7C11" w:rsidRPr="00195DA4" w:rsidRDefault="003D0507" w:rsidP="00E678C1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Efficient </w:t>
            </w:r>
            <w:r w:rsidR="0078798D">
              <w:rPr>
                <w:lang w:val="en-US"/>
              </w:rPr>
              <w:t xml:space="preserve">feedback </w:t>
            </w:r>
            <w:r w:rsidR="00075764">
              <w:rPr>
                <w:lang w:val="en-US"/>
              </w:rPr>
              <w:t xml:space="preserve">overhead reduction is possible by using </w:t>
            </w:r>
            <w:r w:rsidR="00896C9E">
              <w:rPr>
                <w:lang w:val="en-US"/>
              </w:rPr>
              <w:t>multiple CSI processes</w:t>
            </w:r>
          </w:p>
        </w:tc>
      </w:tr>
      <w:tr w:rsidR="003B6F43" w:rsidRPr="00195DA4" w:rsidTr="00993E0C">
        <w:trPr>
          <w:trHeight w:val="460"/>
          <w:jc w:val="center"/>
        </w:trPr>
        <w:tc>
          <w:tcPr>
            <w:tcW w:w="3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F43" w:rsidRPr="00195DA4" w:rsidRDefault="003B6F43" w:rsidP="00B73D3F">
            <w:pPr>
              <w:spacing w:after="0"/>
              <w:jc w:val="center"/>
              <w:rPr>
                <w:b/>
                <w:lang w:val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F43" w:rsidRPr="008E7C11" w:rsidRDefault="003B6F43" w:rsidP="009461E5">
            <w:pPr>
              <w:spacing w:after="0"/>
              <w:jc w:val="center"/>
              <w:rPr>
                <w:b/>
                <w:lang w:val="en-US"/>
              </w:rPr>
            </w:pPr>
            <w:r w:rsidRPr="008E7C11">
              <w:rPr>
                <w:b/>
                <w:lang w:val="en-US"/>
              </w:rPr>
              <w:t>DL overhead</w:t>
            </w:r>
          </w:p>
        </w:tc>
        <w:tc>
          <w:tcPr>
            <w:tcW w:w="2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C44D80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Two orthogonal DM-RS </w:t>
            </w:r>
            <w:r w:rsidR="00C44D80">
              <w:rPr>
                <w:lang w:val="en-US"/>
              </w:rPr>
              <w:t xml:space="preserve">ports </w:t>
            </w:r>
            <w:r w:rsidR="00E01A93">
              <w:rPr>
                <w:lang w:val="en-US"/>
              </w:rPr>
              <w:t>with SCID</w:t>
            </w:r>
            <w:r>
              <w:rPr>
                <w:lang w:val="en-US"/>
              </w:rPr>
              <w:t xml:space="preserve"> </w:t>
            </w:r>
            <w:r w:rsidR="00C44D80">
              <w:rPr>
                <w:lang w:val="en-US"/>
              </w:rPr>
              <w:t>could</w:t>
            </w:r>
            <w:r>
              <w:rPr>
                <w:lang w:val="en-US"/>
              </w:rPr>
              <w:t xml:space="preserve"> support co-scheduling </w:t>
            </w:r>
            <w:r w:rsidR="00C44D80">
              <w:rPr>
                <w:lang w:val="en-US"/>
              </w:rPr>
              <w:t>more than two</w:t>
            </w:r>
            <w:r>
              <w:rPr>
                <w:lang w:val="en-US"/>
              </w:rPr>
              <w:t xml:space="preserve"> UEs  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E01A93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More than two orthogonal DM-RS ports are needed  to co-schedule </w:t>
            </w:r>
            <w:r w:rsidR="00C44D80">
              <w:rPr>
                <w:lang w:val="en-US"/>
              </w:rPr>
              <w:t xml:space="preserve">more than two UEs 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Default="003B6F43" w:rsidP="003B6F43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Same as the left-hand side </w:t>
            </w:r>
          </w:p>
          <w:p w:rsidR="003B6F43" w:rsidRPr="00195DA4" w:rsidRDefault="003B6F43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Additionally, CSI-IM overhead</w:t>
            </w:r>
          </w:p>
        </w:tc>
      </w:tr>
      <w:tr w:rsidR="003B6F43" w:rsidRPr="00195DA4" w:rsidTr="00993E0C">
        <w:trPr>
          <w:trHeight w:val="752"/>
          <w:jc w:val="center"/>
        </w:trPr>
        <w:tc>
          <w:tcPr>
            <w:tcW w:w="3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B6F43" w:rsidRPr="00195DA4" w:rsidRDefault="003B6F43" w:rsidP="008E7C11">
            <w:pPr>
              <w:spacing w:after="0"/>
              <w:ind w:left="113" w:right="113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Spec Impact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F43" w:rsidRPr="008E7C11" w:rsidRDefault="003B6F43" w:rsidP="009D63F8">
            <w:pPr>
              <w:spacing w:after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Feedback aspect</w:t>
            </w:r>
          </w:p>
        </w:tc>
        <w:tc>
          <w:tcPr>
            <w:tcW w:w="2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C059BE" w:rsidRDefault="003B6F43" w:rsidP="003A6060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 w:rsidRPr="00C059BE">
              <w:rPr>
                <w:lang w:val="en-US"/>
              </w:rPr>
              <w:t xml:space="preserve">Multiplexing of MUI with SU-CQI </w:t>
            </w:r>
            <w:r>
              <w:rPr>
                <w:lang w:val="en-US"/>
              </w:rPr>
              <w:t>(i</w:t>
            </w:r>
            <w:r w:rsidRPr="00C059BE">
              <w:rPr>
                <w:lang w:val="en-US"/>
              </w:rPr>
              <w:t>n rank-2 case, SL-CQI instead of SU-CQI</w:t>
            </w:r>
            <w:r>
              <w:rPr>
                <w:lang w:val="en-US"/>
              </w:rPr>
              <w:t>)</w:t>
            </w:r>
            <w:r w:rsidRPr="00C059BE">
              <w:rPr>
                <w:lang w:val="en-US"/>
              </w:rPr>
              <w:t xml:space="preserve"> as baseline</w:t>
            </w:r>
          </w:p>
          <w:p w:rsidR="003B6F43" w:rsidRPr="00195DA4" w:rsidRDefault="003B6F43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Delayed MUI to reduce feedback overhead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Default="003B6F43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Multiplexing of MU-CQI with SU-CQI as baseline</w:t>
            </w:r>
          </w:p>
          <w:p w:rsidR="003B6F43" w:rsidRPr="00195DA4" w:rsidRDefault="003B6F43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Delayed MU-CQI is also possible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Default="003B6F43" w:rsidP="00E162CE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 xml:space="preserve">Delayed MU-CQI </w:t>
            </w:r>
          </w:p>
          <w:p w:rsidR="003B6F43" w:rsidRPr="00195DA4" w:rsidRDefault="003B6F43" w:rsidP="00C059BE">
            <w:pPr>
              <w:spacing w:after="0"/>
              <w:ind w:left="134"/>
              <w:rPr>
                <w:lang w:val="en-US"/>
              </w:rPr>
            </w:pPr>
          </w:p>
        </w:tc>
      </w:tr>
      <w:tr w:rsidR="003B6F43" w:rsidRPr="00195DA4" w:rsidTr="00993E0C">
        <w:trPr>
          <w:trHeight w:val="802"/>
          <w:jc w:val="center"/>
        </w:trPr>
        <w:tc>
          <w:tcPr>
            <w:tcW w:w="3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F43" w:rsidRPr="00195DA4" w:rsidRDefault="003B6F43" w:rsidP="00B73D3F">
            <w:pPr>
              <w:spacing w:after="0"/>
              <w:jc w:val="center"/>
              <w:rPr>
                <w:b/>
                <w:lang w:val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F43" w:rsidRDefault="003B6F43" w:rsidP="009461E5">
            <w:pPr>
              <w:spacing w:after="0"/>
              <w:jc w:val="center"/>
              <w:rPr>
                <w:b/>
                <w:lang w:val="en-US"/>
              </w:rPr>
            </w:pPr>
            <w:r w:rsidRPr="008E7C11">
              <w:rPr>
                <w:b/>
                <w:lang w:val="en-US"/>
              </w:rPr>
              <w:t>Signaling</w:t>
            </w:r>
          </w:p>
          <w:p w:rsidR="003B6F43" w:rsidRPr="008E7C11" w:rsidRDefault="003B6F43" w:rsidP="009461E5">
            <w:pPr>
              <w:spacing w:after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aspect</w:t>
            </w:r>
          </w:p>
        </w:tc>
        <w:tc>
          <w:tcPr>
            <w:tcW w:w="2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20540C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In case of the delayed MUI, additional DL signaling is needed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20540C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In case of the delayed MU-CQI, additional DL signaling is needed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Additional DL signaling to configure interference measurement window</w:t>
            </w:r>
          </w:p>
        </w:tc>
      </w:tr>
      <w:tr w:rsidR="003B6F43" w:rsidRPr="00195DA4" w:rsidTr="00E678C1">
        <w:trPr>
          <w:trHeight w:val="460"/>
          <w:jc w:val="center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F43" w:rsidRPr="008E7C11" w:rsidRDefault="003B6F43" w:rsidP="009461E5">
            <w:pPr>
              <w:spacing w:after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L</w:t>
            </w:r>
            <w:r w:rsidRPr="008E7C11">
              <w:rPr>
                <w:b/>
                <w:lang w:val="en-US"/>
              </w:rPr>
              <w:t>atency</w:t>
            </w:r>
          </w:p>
        </w:tc>
        <w:tc>
          <w:tcPr>
            <w:tcW w:w="2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20540C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In case of the delayed MUI, additional feedback delay is needed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20540C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In case of the delayed MU-CQI, additional feedback delay is needed</w:t>
            </w:r>
          </w:p>
        </w:tc>
        <w:tc>
          <w:tcPr>
            <w:tcW w:w="2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F43" w:rsidRPr="00195DA4" w:rsidRDefault="003B6F43" w:rsidP="00075764">
            <w:pPr>
              <w:numPr>
                <w:ilvl w:val="0"/>
                <w:numId w:val="16"/>
              </w:numPr>
              <w:tabs>
                <w:tab w:val="clear" w:pos="357"/>
                <w:tab w:val="num" w:pos="0"/>
              </w:tabs>
              <w:spacing w:after="0"/>
              <w:ind w:left="134" w:hanging="141"/>
              <w:rPr>
                <w:lang w:val="en-US"/>
              </w:rPr>
            </w:pPr>
            <w:r>
              <w:rPr>
                <w:lang w:val="en-US"/>
              </w:rPr>
              <w:t>Incurs additional feedback delay due to multiple CSI processes</w:t>
            </w:r>
          </w:p>
        </w:tc>
      </w:tr>
    </w:tbl>
    <w:p w:rsidR="003A6060" w:rsidRPr="00993E0C" w:rsidRDefault="003A6060" w:rsidP="00993E0C">
      <w:pPr>
        <w:tabs>
          <w:tab w:val="left" w:pos="284"/>
        </w:tabs>
        <w:spacing w:after="0"/>
        <w:rPr>
          <w:sz w:val="16"/>
          <w:lang w:val="en-US"/>
        </w:rPr>
      </w:pPr>
    </w:p>
    <w:p w:rsidR="00E162CE" w:rsidRDefault="003B6F43" w:rsidP="00147A4D">
      <w:pPr>
        <w:tabs>
          <w:tab w:val="left" w:pos="284"/>
        </w:tabs>
        <w:rPr>
          <w:lang w:val="en-US"/>
        </w:rPr>
      </w:pPr>
      <w:r>
        <w:rPr>
          <w:lang w:val="en-US"/>
        </w:rPr>
        <w:t xml:space="preserve">Based on the above considerations, we </w:t>
      </w:r>
      <w:r w:rsidR="00AA5E9E">
        <w:rPr>
          <w:lang w:val="en-US"/>
        </w:rPr>
        <w:t>arrive at</w:t>
      </w:r>
      <w:r>
        <w:rPr>
          <w:lang w:val="en-US"/>
        </w:rPr>
        <w:t xml:space="preserve"> the following proposals.</w:t>
      </w:r>
    </w:p>
    <w:p w:rsidR="00981485" w:rsidRPr="00754B3B" w:rsidRDefault="00981485" w:rsidP="00981485">
      <w:pPr>
        <w:spacing w:after="60"/>
        <w:jc w:val="both"/>
        <w:rPr>
          <w:b/>
          <w:u w:val="single"/>
          <w:lang w:val="en-US"/>
        </w:rPr>
      </w:pPr>
      <w:proofErr w:type="gramStart"/>
      <w:r>
        <w:rPr>
          <w:b/>
          <w:u w:val="single"/>
          <w:lang w:val="en-US"/>
        </w:rPr>
        <w:t>Proposal</w:t>
      </w:r>
      <w:r w:rsidR="0079186D">
        <w:rPr>
          <w:b/>
          <w:u w:val="single"/>
          <w:lang w:val="en-US"/>
        </w:rPr>
        <w:t>s</w:t>
      </w:r>
      <w:r>
        <w:rPr>
          <w:b/>
          <w:u w:val="single"/>
          <w:lang w:val="en-US"/>
        </w:rPr>
        <w:t xml:space="preserve"> </w:t>
      </w:r>
      <w:r w:rsidRPr="00754B3B">
        <w:rPr>
          <w:b/>
          <w:u w:val="single"/>
          <w:lang w:val="en-US"/>
        </w:rPr>
        <w:t>:</w:t>
      </w:r>
      <w:proofErr w:type="gramEnd"/>
      <w:r w:rsidRPr="00754B3B">
        <w:rPr>
          <w:b/>
          <w:u w:val="single"/>
          <w:lang w:val="en-US"/>
        </w:rPr>
        <w:t xml:space="preserve"> </w:t>
      </w:r>
    </w:p>
    <w:p w:rsidR="00981485" w:rsidRPr="007E19DF" w:rsidRDefault="00981485" w:rsidP="00981485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i/>
          <w:lang w:val="en-US"/>
        </w:rPr>
      </w:pPr>
      <w:r>
        <w:rPr>
          <w:i/>
          <w:lang w:val="en-US"/>
        </w:rPr>
        <w:t xml:space="preserve">We should </w:t>
      </w:r>
      <w:r w:rsidR="00917AFF">
        <w:rPr>
          <w:i/>
          <w:lang w:val="en-US"/>
        </w:rPr>
        <w:t>support</w:t>
      </w:r>
      <w:r>
        <w:rPr>
          <w:i/>
          <w:lang w:val="en-US"/>
        </w:rPr>
        <w:t xml:space="preserve"> the MUI feedback </w:t>
      </w:r>
      <w:r w:rsidR="00420504">
        <w:rPr>
          <w:i/>
          <w:lang w:val="en-US"/>
        </w:rPr>
        <w:t>(</w:t>
      </w:r>
      <w:r>
        <w:rPr>
          <w:i/>
          <w:lang w:val="en-US"/>
        </w:rPr>
        <w:t>wit</w:t>
      </w:r>
      <w:r w:rsidR="00E03336">
        <w:rPr>
          <w:i/>
          <w:lang w:val="en-US"/>
        </w:rPr>
        <w:t>h SL-CQI</w:t>
      </w:r>
      <w:r w:rsidR="00420504">
        <w:rPr>
          <w:i/>
          <w:lang w:val="en-US"/>
        </w:rPr>
        <w:t xml:space="preserve"> in rank-2 case)</w:t>
      </w:r>
      <w:r w:rsidR="00E03336">
        <w:rPr>
          <w:i/>
          <w:lang w:val="en-US"/>
        </w:rPr>
        <w:t xml:space="preserve"> </w:t>
      </w:r>
      <w:r w:rsidR="00917AFF">
        <w:rPr>
          <w:i/>
          <w:lang w:val="en-US"/>
        </w:rPr>
        <w:t xml:space="preserve">as a promising complement to MU-CQI feedback schemes </w:t>
      </w:r>
      <w:r w:rsidR="00E03336">
        <w:rPr>
          <w:i/>
          <w:lang w:val="en-US"/>
        </w:rPr>
        <w:t>to achieve an apprecia</w:t>
      </w:r>
      <w:r>
        <w:rPr>
          <w:i/>
          <w:lang w:val="en-US"/>
        </w:rPr>
        <w:t>b</w:t>
      </w:r>
      <w:r w:rsidR="00E03336">
        <w:rPr>
          <w:i/>
          <w:lang w:val="en-US"/>
        </w:rPr>
        <w:t>l</w:t>
      </w:r>
      <w:r>
        <w:rPr>
          <w:i/>
          <w:lang w:val="en-US"/>
        </w:rPr>
        <w:t>e MU-MIMO gain in</w:t>
      </w:r>
      <w:r w:rsidR="00420504">
        <w:rPr>
          <w:i/>
          <w:lang w:val="en-US"/>
        </w:rPr>
        <w:t xml:space="preserve"> both</w:t>
      </w:r>
      <w:r>
        <w:rPr>
          <w:i/>
          <w:lang w:val="en-US"/>
        </w:rPr>
        <w:t xml:space="preserve"> X-pol </w:t>
      </w:r>
      <w:r w:rsidR="00420504">
        <w:rPr>
          <w:i/>
          <w:lang w:val="en-US"/>
        </w:rPr>
        <w:t>and co-pol configurations</w:t>
      </w:r>
      <w:r>
        <w:rPr>
          <w:i/>
          <w:lang w:val="en-US"/>
        </w:rPr>
        <w:t xml:space="preserve"> </w:t>
      </w:r>
    </w:p>
    <w:p w:rsidR="00981485" w:rsidRPr="007E19DF" w:rsidRDefault="00F60F03" w:rsidP="00981485">
      <w:pPr>
        <w:numPr>
          <w:ilvl w:val="0"/>
          <w:numId w:val="2"/>
        </w:numPr>
        <w:tabs>
          <w:tab w:val="left" w:pos="720"/>
        </w:tabs>
        <w:spacing w:after="60"/>
        <w:jc w:val="both"/>
        <w:rPr>
          <w:i/>
          <w:lang w:val="en-US"/>
        </w:rPr>
      </w:pPr>
      <w:r>
        <w:rPr>
          <w:i/>
          <w:lang w:val="en-US"/>
        </w:rPr>
        <w:t>T</w:t>
      </w:r>
      <w:r w:rsidR="00981485">
        <w:rPr>
          <w:i/>
          <w:lang w:val="en-US"/>
        </w:rPr>
        <w:t>he delayed</w:t>
      </w:r>
      <w:r w:rsidR="00E47620">
        <w:rPr>
          <w:i/>
          <w:lang w:val="en-US"/>
        </w:rPr>
        <w:t xml:space="preserve"> (separate)</w:t>
      </w:r>
      <w:r w:rsidR="00981485">
        <w:rPr>
          <w:i/>
          <w:lang w:val="en-US"/>
        </w:rPr>
        <w:t xml:space="preserve"> MUI feedback</w:t>
      </w:r>
      <w:r>
        <w:rPr>
          <w:i/>
          <w:lang w:val="en-US"/>
        </w:rPr>
        <w:t xml:space="preserve"> should be</w:t>
      </w:r>
      <w:r w:rsidR="00917AFF">
        <w:rPr>
          <w:i/>
          <w:lang w:val="en-US"/>
        </w:rPr>
        <w:t xml:space="preserve"> also</w:t>
      </w:r>
      <w:r>
        <w:rPr>
          <w:i/>
          <w:lang w:val="en-US"/>
        </w:rPr>
        <w:t xml:space="preserve"> introduced</w:t>
      </w:r>
      <w:r w:rsidR="00981485">
        <w:rPr>
          <w:i/>
          <w:lang w:val="en-US"/>
        </w:rPr>
        <w:t xml:space="preserve"> to reduce the feedback overhead </w:t>
      </w:r>
    </w:p>
    <w:p w:rsidR="008B290F" w:rsidRPr="00195DA4" w:rsidRDefault="008B290F" w:rsidP="008B290F">
      <w:pPr>
        <w:pStyle w:val="1"/>
        <w:rPr>
          <w:rFonts w:ascii="Times New Roman" w:hAnsi="Times New Roman"/>
          <w:lang w:val="en-US"/>
        </w:rPr>
      </w:pPr>
      <w:r w:rsidRPr="00195DA4">
        <w:rPr>
          <w:rFonts w:ascii="Times New Roman" w:hAnsi="Times New Roman"/>
          <w:lang w:val="en-US"/>
        </w:rPr>
        <w:t>References</w:t>
      </w:r>
    </w:p>
    <w:p w:rsidR="008B290F" w:rsidRDefault="009E6459" w:rsidP="00A066A2">
      <w:pPr>
        <w:numPr>
          <w:ilvl w:val="0"/>
          <w:numId w:val="4"/>
        </w:numPr>
        <w:spacing w:after="0"/>
        <w:rPr>
          <w:lang w:val="en-US"/>
        </w:rPr>
      </w:pPr>
      <w:r w:rsidRPr="00A066A2">
        <w:rPr>
          <w:lang w:val="en-US"/>
        </w:rPr>
        <w:t>R1</w:t>
      </w:r>
      <w:r w:rsidR="00A066A2" w:rsidRPr="00A066A2">
        <w:rPr>
          <w:lang w:val="en-US"/>
        </w:rPr>
        <w:t>-131775</w:t>
      </w:r>
      <w:r w:rsidR="008B290F" w:rsidRPr="00A066A2">
        <w:rPr>
          <w:lang w:val="en-US"/>
        </w:rPr>
        <w:t>, “</w:t>
      </w:r>
      <w:r w:rsidRPr="00A066A2">
        <w:rPr>
          <w:lang w:val="en-US"/>
        </w:rPr>
        <w:t>Way forward on MU-CSI</w:t>
      </w:r>
      <w:r w:rsidR="008B290F" w:rsidRPr="00A066A2">
        <w:rPr>
          <w:lang w:val="en-US"/>
        </w:rPr>
        <w:t xml:space="preserve">,” </w:t>
      </w:r>
      <w:r w:rsidR="00A066A2" w:rsidRPr="00A066A2">
        <w:rPr>
          <w:lang w:val="en-US"/>
        </w:rPr>
        <w:t xml:space="preserve">ZTE, Alcatel-Lucent, Alcatel-Lucent Shanghai Bell, ETRI, Hitachi, Intel, NEC, Qualcomm, </w:t>
      </w:r>
      <w:r w:rsidRPr="00A066A2">
        <w:rPr>
          <w:lang w:val="en-US"/>
        </w:rPr>
        <w:t>RAN1 #72b, 2013</w:t>
      </w:r>
      <w:r w:rsidR="008B290F" w:rsidRPr="00A066A2">
        <w:rPr>
          <w:lang w:val="en-US"/>
        </w:rPr>
        <w:t xml:space="preserve">. </w:t>
      </w:r>
    </w:p>
    <w:p w:rsidR="009D6F77" w:rsidRPr="00195DA4" w:rsidRDefault="009D6F77" w:rsidP="009D6F77">
      <w:pPr>
        <w:numPr>
          <w:ilvl w:val="0"/>
          <w:numId w:val="4"/>
        </w:numPr>
        <w:spacing w:after="0"/>
        <w:rPr>
          <w:lang w:val="en-US"/>
        </w:rPr>
      </w:pPr>
      <w:r w:rsidRPr="001A7F66">
        <w:rPr>
          <w:lang w:val="en-US"/>
        </w:rPr>
        <w:t>R1-131068</w:t>
      </w:r>
      <w:r>
        <w:rPr>
          <w:lang w:val="en-US"/>
        </w:rPr>
        <w:t>, “</w:t>
      </w:r>
      <w:r w:rsidRPr="001A7F66">
        <w:rPr>
          <w:lang w:val="en-US"/>
        </w:rPr>
        <w:t>Discussion on aperiodic CSI Feedback Enhancement</w:t>
      </w:r>
      <w:r>
        <w:rPr>
          <w:lang w:val="en-US"/>
        </w:rPr>
        <w:t xml:space="preserve">,” </w:t>
      </w:r>
      <w:r w:rsidRPr="001A7F66">
        <w:rPr>
          <w:lang w:val="en-US"/>
        </w:rPr>
        <w:t>ZTE</w:t>
      </w:r>
      <w:r>
        <w:rPr>
          <w:lang w:val="en-US"/>
        </w:rPr>
        <w:t xml:space="preserve">, </w:t>
      </w:r>
      <w:r w:rsidRPr="00A066A2">
        <w:rPr>
          <w:lang w:val="en-US"/>
        </w:rPr>
        <w:t>RAN1 #72b, 2013.</w:t>
      </w:r>
    </w:p>
    <w:p w:rsidR="009D6F77" w:rsidRPr="00195DA4" w:rsidRDefault="009D6F77" w:rsidP="009D6F77">
      <w:pPr>
        <w:numPr>
          <w:ilvl w:val="0"/>
          <w:numId w:val="4"/>
        </w:numPr>
        <w:spacing w:after="0"/>
        <w:rPr>
          <w:lang w:val="en-US"/>
        </w:rPr>
      </w:pPr>
      <w:r>
        <w:rPr>
          <w:lang w:val="en-US"/>
        </w:rPr>
        <w:t>R1-131289, “</w:t>
      </w:r>
      <w:r w:rsidRPr="009D6F77">
        <w:rPr>
          <w:lang w:val="en-US"/>
        </w:rPr>
        <w:t>Discussion on frequency-domain granularity and MU-CQI</w:t>
      </w:r>
      <w:r>
        <w:rPr>
          <w:lang w:val="en-US"/>
        </w:rPr>
        <w:t xml:space="preserve">,” LGE, </w:t>
      </w:r>
      <w:r w:rsidRPr="00A066A2">
        <w:rPr>
          <w:lang w:val="en-US"/>
        </w:rPr>
        <w:t>RAN1 #72b, 2013.</w:t>
      </w:r>
    </w:p>
    <w:p w:rsidR="009D6F77" w:rsidRPr="009D6F77" w:rsidRDefault="009D6F77" w:rsidP="009D6F77">
      <w:pPr>
        <w:numPr>
          <w:ilvl w:val="0"/>
          <w:numId w:val="4"/>
        </w:numPr>
        <w:spacing w:after="0"/>
        <w:rPr>
          <w:lang w:val="en-US"/>
        </w:rPr>
      </w:pPr>
      <w:r>
        <w:rPr>
          <w:lang w:val="en-US"/>
        </w:rPr>
        <w:t>R1-130935, “</w:t>
      </w:r>
      <w:r w:rsidRPr="009D6F77">
        <w:rPr>
          <w:lang w:val="en-US"/>
        </w:rPr>
        <w:t>Details of CSI feedback modes for MIMO enhancement,</w:t>
      </w:r>
      <w:r>
        <w:rPr>
          <w:lang w:val="en-US"/>
        </w:rPr>
        <w:t xml:space="preserve">” </w:t>
      </w:r>
      <w:r w:rsidRPr="00A066A2">
        <w:rPr>
          <w:lang w:val="en-US"/>
        </w:rPr>
        <w:t>Alcatel-Lucent</w:t>
      </w:r>
      <w:r>
        <w:rPr>
          <w:lang w:val="en-US"/>
        </w:rPr>
        <w:t>,</w:t>
      </w:r>
      <w:r w:rsidRPr="009D6F77">
        <w:rPr>
          <w:lang w:val="en-US"/>
        </w:rPr>
        <w:t xml:space="preserve"> RAN1 #72b, 2013.</w:t>
      </w:r>
    </w:p>
    <w:p w:rsidR="001A7F66" w:rsidRPr="009D6F77" w:rsidRDefault="009D6F77" w:rsidP="009D6F77">
      <w:pPr>
        <w:numPr>
          <w:ilvl w:val="0"/>
          <w:numId w:val="4"/>
        </w:numPr>
        <w:spacing w:after="0"/>
        <w:rPr>
          <w:lang w:val="en-US"/>
        </w:rPr>
      </w:pPr>
      <w:r w:rsidRPr="009D6F77">
        <w:rPr>
          <w:lang w:val="en-US"/>
        </w:rPr>
        <w:t>R1-131393</w:t>
      </w:r>
      <w:r>
        <w:rPr>
          <w:lang w:val="en-US"/>
        </w:rPr>
        <w:t>, “Re</w:t>
      </w:r>
      <w:r w:rsidRPr="009D6F77">
        <w:rPr>
          <w:lang w:val="en-US"/>
        </w:rPr>
        <w:t xml:space="preserve">maining issues of </w:t>
      </w:r>
      <w:proofErr w:type="spellStart"/>
      <w:r w:rsidRPr="009D6F77">
        <w:rPr>
          <w:lang w:val="en-US"/>
        </w:rPr>
        <w:t>eMIMO</w:t>
      </w:r>
      <w:proofErr w:type="spellEnd"/>
      <w:r w:rsidRPr="009D6F77">
        <w:rPr>
          <w:lang w:val="en-US"/>
        </w:rPr>
        <w:t xml:space="preserve"> CSI feedback</w:t>
      </w:r>
      <w:r>
        <w:rPr>
          <w:lang w:val="en-US"/>
        </w:rPr>
        <w:t xml:space="preserve">,” </w:t>
      </w:r>
      <w:r w:rsidRPr="009D6F77">
        <w:rPr>
          <w:lang w:val="en-US"/>
        </w:rPr>
        <w:t>Qualcomm Inc.</w:t>
      </w:r>
      <w:r>
        <w:rPr>
          <w:lang w:val="en-US"/>
        </w:rPr>
        <w:t>,</w:t>
      </w:r>
      <w:r w:rsidRPr="009D6F77">
        <w:rPr>
          <w:lang w:val="en-US"/>
        </w:rPr>
        <w:t xml:space="preserve"> RAN1 #72b, 2013.</w:t>
      </w:r>
    </w:p>
    <w:p w:rsidR="00011471" w:rsidRPr="00195DA4" w:rsidRDefault="00011471" w:rsidP="00011471">
      <w:pPr>
        <w:numPr>
          <w:ilvl w:val="0"/>
          <w:numId w:val="4"/>
        </w:numPr>
        <w:spacing w:after="0"/>
        <w:rPr>
          <w:lang w:val="en-US"/>
        </w:rPr>
      </w:pPr>
      <w:r w:rsidRPr="00195DA4">
        <w:rPr>
          <w:lang w:val="en-US"/>
        </w:rPr>
        <w:t>R1-13</w:t>
      </w:r>
      <w:r>
        <w:rPr>
          <w:lang w:val="en-US"/>
        </w:rPr>
        <w:t>11</w:t>
      </w:r>
      <w:r w:rsidRPr="00195DA4">
        <w:rPr>
          <w:lang w:val="en-US"/>
        </w:rPr>
        <w:t>3</w:t>
      </w:r>
      <w:r>
        <w:rPr>
          <w:lang w:val="en-US"/>
        </w:rPr>
        <w:t>9</w:t>
      </w:r>
      <w:r w:rsidRPr="00195DA4">
        <w:rPr>
          <w:lang w:val="en-US"/>
        </w:rPr>
        <w:t>, “</w:t>
      </w:r>
      <w:r w:rsidRPr="000B5C9B">
        <w:rPr>
          <w:lang w:val="en-US"/>
        </w:rPr>
        <w:t>PUSCH feedback mode for improving MU-MIMO performance</w:t>
      </w:r>
      <w:r w:rsidRPr="00195DA4">
        <w:rPr>
          <w:lang w:val="en-US"/>
        </w:rPr>
        <w:t xml:space="preserve">,” </w:t>
      </w:r>
      <w:r>
        <w:rPr>
          <w:lang w:val="en-US"/>
        </w:rPr>
        <w:t>ETRI</w:t>
      </w:r>
      <w:r w:rsidRPr="00195DA4">
        <w:rPr>
          <w:lang w:val="en-US"/>
        </w:rPr>
        <w:t>, RAN1 #72</w:t>
      </w:r>
      <w:r>
        <w:rPr>
          <w:lang w:val="en-US"/>
        </w:rPr>
        <w:t>b</w:t>
      </w:r>
      <w:r w:rsidRPr="00195DA4">
        <w:rPr>
          <w:lang w:val="en-US"/>
        </w:rPr>
        <w:t xml:space="preserve">, 2013. </w:t>
      </w:r>
    </w:p>
    <w:p w:rsidR="0010044D" w:rsidRPr="00917AFF" w:rsidRDefault="00864CDA" w:rsidP="008B290F">
      <w:pPr>
        <w:numPr>
          <w:ilvl w:val="0"/>
          <w:numId w:val="4"/>
        </w:numPr>
        <w:spacing w:after="0"/>
        <w:ind w:left="562" w:hanging="562"/>
        <w:rPr>
          <w:lang w:val="en-US"/>
        </w:rPr>
      </w:pPr>
      <w:r>
        <w:t xml:space="preserve">R1-105801, </w:t>
      </w:r>
      <w:r w:rsidR="00113EE0">
        <w:t>“</w:t>
      </w:r>
      <w:r w:rsidRPr="00F44BAD">
        <w:rPr>
          <w:bCs/>
        </w:rPr>
        <w:t>Way Forward on CQI/PMI reporting enhancement on PUSCH 3-1 for 2, 4 and 8 TX</w:t>
      </w:r>
      <w:r>
        <w:rPr>
          <w:rFonts w:hint="eastAsia"/>
        </w:rPr>
        <w:t>,</w:t>
      </w:r>
      <w:r w:rsidR="00B21DC6">
        <w:t>”</w:t>
      </w:r>
      <w:r>
        <w:rPr>
          <w:rFonts w:hint="eastAsia"/>
        </w:rPr>
        <w:t xml:space="preserve"> </w:t>
      </w:r>
      <w:r w:rsidRPr="00682785">
        <w:t>Alcatel-Lucent, etc</w:t>
      </w:r>
      <w:r>
        <w:rPr>
          <w:rFonts w:hint="eastAsia"/>
        </w:rPr>
        <w:t>.</w:t>
      </w:r>
    </w:p>
    <w:sectPr w:rsidR="0010044D" w:rsidRPr="00917AFF" w:rsidSect="00147A4D">
      <w:pgSz w:w="11900" w:h="16840"/>
      <w:pgMar w:top="1440" w:right="1127" w:bottom="14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나눔고딕">
    <w:charset w:val="4F"/>
    <w:family w:val="auto"/>
    <w:pitch w:val="variable"/>
    <w:sig w:usb0="900002A7" w:usb1="29D7FCFB" w:usb2="00000010" w:usb3="00000000" w:csb0="00080001" w:csb1="00000000"/>
  </w:font>
  <w:font w:name="Microsoft Sans Serif">
    <w:panose1 w:val="020B0604020202020204"/>
    <w:charset w:val="00"/>
    <w:family w:val="swiss"/>
    <w:pitch w:val="variable"/>
    <w:sig w:usb0="61002BDF" w:usb1="80000000" w:usb2="00000008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EA0C9E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2">
    <w:nsid w:val="03434CBD"/>
    <w:multiLevelType w:val="hybridMultilevel"/>
    <w:tmpl w:val="46B05424"/>
    <w:lvl w:ilvl="0" w:tplc="344A6BCE">
      <w:start w:val="1"/>
      <w:numFmt w:val="bullet"/>
      <w:lvlText w:val=""/>
      <w:lvlJc w:val="left"/>
      <w:pPr>
        <w:ind w:left="40" w:hanging="4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E46131"/>
    <w:multiLevelType w:val="multilevel"/>
    <w:tmpl w:val="B456E3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5652DA"/>
    <w:multiLevelType w:val="hybridMultilevel"/>
    <w:tmpl w:val="7BCE140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B11AC8"/>
    <w:multiLevelType w:val="hybridMultilevel"/>
    <w:tmpl w:val="4E742720"/>
    <w:lvl w:ilvl="0" w:tplc="EC0886D8">
      <w:start w:val="1"/>
      <w:numFmt w:val="bullet"/>
      <w:lvlText w:val=""/>
      <w:lvlJc w:val="left"/>
      <w:pPr>
        <w:ind w:left="40" w:hanging="4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FD4122"/>
    <w:multiLevelType w:val="multilevel"/>
    <w:tmpl w:val="DF461D7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E3026F"/>
    <w:multiLevelType w:val="hybridMultilevel"/>
    <w:tmpl w:val="BFD62846"/>
    <w:lvl w:ilvl="0" w:tplc="A0F67C08">
      <w:numFmt w:val="bullet"/>
      <w:lvlText w:val="-"/>
      <w:lvlJc w:val="left"/>
      <w:pPr>
        <w:ind w:left="720" w:hanging="360"/>
      </w:pPr>
      <w:rPr>
        <w:rFonts w:ascii="바탕" w:eastAsia="바탕" w:hAnsi="바탕" w:cs="바탕" w:hint="eastAsi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823EDE"/>
    <w:multiLevelType w:val="multilevel"/>
    <w:tmpl w:val="46B05424"/>
    <w:lvl w:ilvl="0">
      <w:start w:val="1"/>
      <w:numFmt w:val="bullet"/>
      <w:lvlText w:val=""/>
      <w:lvlJc w:val="left"/>
      <w:pPr>
        <w:ind w:left="40" w:hanging="4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1E62D9E"/>
    <w:multiLevelType w:val="hybridMultilevel"/>
    <w:tmpl w:val="7DC6B78C"/>
    <w:lvl w:ilvl="0" w:tplc="F934D27A">
      <w:start w:val="1"/>
      <w:numFmt w:val="bullet"/>
      <w:lvlText w:val=""/>
      <w:lvlJc w:val="left"/>
      <w:pPr>
        <w:tabs>
          <w:tab w:val="num" w:pos="357"/>
        </w:tabs>
        <w:ind w:left="357" w:firstLine="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3C3200A"/>
    <w:multiLevelType w:val="hybridMultilevel"/>
    <w:tmpl w:val="5FCEF15E"/>
    <w:lvl w:ilvl="0" w:tplc="28080A8E">
      <w:start w:val="1"/>
      <w:numFmt w:val="decimal"/>
      <w:lvlText w:val="%1)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021EEE"/>
    <w:multiLevelType w:val="hybridMultilevel"/>
    <w:tmpl w:val="838620BA"/>
    <w:lvl w:ilvl="0" w:tplc="9F38920E">
      <w:start w:val="1"/>
      <w:numFmt w:val="bullet"/>
      <w:lvlText w:val=""/>
      <w:lvlJc w:val="left"/>
      <w:pPr>
        <w:tabs>
          <w:tab w:val="num" w:pos="40"/>
        </w:tabs>
        <w:ind w:left="40" w:hanging="4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A7117B"/>
    <w:multiLevelType w:val="hybridMultilevel"/>
    <w:tmpl w:val="B456E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DB3469"/>
    <w:multiLevelType w:val="multilevel"/>
    <w:tmpl w:val="4E742720"/>
    <w:lvl w:ilvl="0">
      <w:start w:val="1"/>
      <w:numFmt w:val="bullet"/>
      <w:lvlText w:val=""/>
      <w:lvlJc w:val="left"/>
      <w:pPr>
        <w:ind w:left="40" w:hanging="4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84752A"/>
    <w:multiLevelType w:val="hybridMultilevel"/>
    <w:tmpl w:val="27B82D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D8E237F"/>
    <w:multiLevelType w:val="hybridMultilevel"/>
    <w:tmpl w:val="DF461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6350A8"/>
    <w:multiLevelType w:val="hybridMultilevel"/>
    <w:tmpl w:val="48D6961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16"/>
  </w:num>
  <w:num w:numId="4">
    <w:abstractNumId w:val="1"/>
  </w:num>
  <w:num w:numId="5">
    <w:abstractNumId w:val="7"/>
  </w:num>
  <w:num w:numId="6">
    <w:abstractNumId w:val="15"/>
  </w:num>
  <w:num w:numId="7">
    <w:abstractNumId w:val="6"/>
  </w:num>
  <w:num w:numId="8">
    <w:abstractNumId w:val="2"/>
  </w:num>
  <w:num w:numId="9">
    <w:abstractNumId w:val="8"/>
  </w:num>
  <w:num w:numId="10">
    <w:abstractNumId w:val="5"/>
  </w:num>
  <w:num w:numId="11">
    <w:abstractNumId w:val="13"/>
  </w:num>
  <w:num w:numId="12">
    <w:abstractNumId w:val="11"/>
  </w:num>
  <w:num w:numId="13">
    <w:abstractNumId w:val="4"/>
  </w:num>
  <w:num w:numId="14">
    <w:abstractNumId w:val="12"/>
  </w:num>
  <w:num w:numId="15">
    <w:abstractNumId w:val="3"/>
  </w:num>
  <w:num w:numId="16">
    <w:abstractNumId w:val="9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7A4D"/>
    <w:rsid w:val="00000046"/>
    <w:rsid w:val="00001D3C"/>
    <w:rsid w:val="00004EFC"/>
    <w:rsid w:val="00011471"/>
    <w:rsid w:val="00012AD4"/>
    <w:rsid w:val="00016B5C"/>
    <w:rsid w:val="000263CD"/>
    <w:rsid w:val="0002759D"/>
    <w:rsid w:val="00031CCC"/>
    <w:rsid w:val="000403B7"/>
    <w:rsid w:val="0004142E"/>
    <w:rsid w:val="000437FE"/>
    <w:rsid w:val="00043806"/>
    <w:rsid w:val="00044342"/>
    <w:rsid w:val="00046C45"/>
    <w:rsid w:val="000503FC"/>
    <w:rsid w:val="00051438"/>
    <w:rsid w:val="00066D78"/>
    <w:rsid w:val="000756AB"/>
    <w:rsid w:val="00075764"/>
    <w:rsid w:val="00075D70"/>
    <w:rsid w:val="00081062"/>
    <w:rsid w:val="00087A0B"/>
    <w:rsid w:val="000A1CB5"/>
    <w:rsid w:val="000A42E7"/>
    <w:rsid w:val="000A72E6"/>
    <w:rsid w:val="000B1F43"/>
    <w:rsid w:val="000B27B3"/>
    <w:rsid w:val="000B5C9B"/>
    <w:rsid w:val="000C4EDD"/>
    <w:rsid w:val="000D5E6E"/>
    <w:rsid w:val="000D6D9A"/>
    <w:rsid w:val="000D7A99"/>
    <w:rsid w:val="000E3818"/>
    <w:rsid w:val="000E5467"/>
    <w:rsid w:val="0010044D"/>
    <w:rsid w:val="00113EE0"/>
    <w:rsid w:val="001217D0"/>
    <w:rsid w:val="00131760"/>
    <w:rsid w:val="001429A9"/>
    <w:rsid w:val="00147A4D"/>
    <w:rsid w:val="00151DA9"/>
    <w:rsid w:val="001541A6"/>
    <w:rsid w:val="00155CF9"/>
    <w:rsid w:val="001604DD"/>
    <w:rsid w:val="00161666"/>
    <w:rsid w:val="001625F8"/>
    <w:rsid w:val="0018123C"/>
    <w:rsid w:val="00182EBF"/>
    <w:rsid w:val="001839D5"/>
    <w:rsid w:val="00190A83"/>
    <w:rsid w:val="00195DA4"/>
    <w:rsid w:val="00196B55"/>
    <w:rsid w:val="00196FD1"/>
    <w:rsid w:val="001A142E"/>
    <w:rsid w:val="001A7F66"/>
    <w:rsid w:val="001B3025"/>
    <w:rsid w:val="001B7100"/>
    <w:rsid w:val="001C3C14"/>
    <w:rsid w:val="001C63EF"/>
    <w:rsid w:val="001D2B5D"/>
    <w:rsid w:val="001E07C7"/>
    <w:rsid w:val="001F0A30"/>
    <w:rsid w:val="0020540C"/>
    <w:rsid w:val="002064DE"/>
    <w:rsid w:val="00206AF3"/>
    <w:rsid w:val="00211B24"/>
    <w:rsid w:val="00221908"/>
    <w:rsid w:val="002321A3"/>
    <w:rsid w:val="00243BF6"/>
    <w:rsid w:val="002455E5"/>
    <w:rsid w:val="002541B4"/>
    <w:rsid w:val="00275E9E"/>
    <w:rsid w:val="002815E5"/>
    <w:rsid w:val="002838D5"/>
    <w:rsid w:val="00290B3D"/>
    <w:rsid w:val="00292EE8"/>
    <w:rsid w:val="002A1111"/>
    <w:rsid w:val="002A5929"/>
    <w:rsid w:val="002B2719"/>
    <w:rsid w:val="002B287E"/>
    <w:rsid w:val="002B40A8"/>
    <w:rsid w:val="002D1097"/>
    <w:rsid w:val="002D2A1F"/>
    <w:rsid w:val="002D4A0F"/>
    <w:rsid w:val="002E0B56"/>
    <w:rsid w:val="002E3C4D"/>
    <w:rsid w:val="002F218B"/>
    <w:rsid w:val="002F7B76"/>
    <w:rsid w:val="00307327"/>
    <w:rsid w:val="00315D13"/>
    <w:rsid w:val="00316400"/>
    <w:rsid w:val="003266A7"/>
    <w:rsid w:val="00331790"/>
    <w:rsid w:val="00341F3D"/>
    <w:rsid w:val="00342F18"/>
    <w:rsid w:val="003517FF"/>
    <w:rsid w:val="00356447"/>
    <w:rsid w:val="0035738F"/>
    <w:rsid w:val="00357664"/>
    <w:rsid w:val="003702EE"/>
    <w:rsid w:val="00370C76"/>
    <w:rsid w:val="003713D8"/>
    <w:rsid w:val="0037687A"/>
    <w:rsid w:val="0038436C"/>
    <w:rsid w:val="0039164B"/>
    <w:rsid w:val="00393C2E"/>
    <w:rsid w:val="00394F63"/>
    <w:rsid w:val="00397622"/>
    <w:rsid w:val="003A6060"/>
    <w:rsid w:val="003B0F92"/>
    <w:rsid w:val="003B15E5"/>
    <w:rsid w:val="003B2972"/>
    <w:rsid w:val="003B642D"/>
    <w:rsid w:val="003B6F43"/>
    <w:rsid w:val="003D0507"/>
    <w:rsid w:val="003D1022"/>
    <w:rsid w:val="003D22C3"/>
    <w:rsid w:val="003E2FF7"/>
    <w:rsid w:val="003E36CD"/>
    <w:rsid w:val="003E7D40"/>
    <w:rsid w:val="003E7E68"/>
    <w:rsid w:val="003F25FB"/>
    <w:rsid w:val="00402DFD"/>
    <w:rsid w:val="004117AB"/>
    <w:rsid w:val="00411D2C"/>
    <w:rsid w:val="004122CA"/>
    <w:rsid w:val="004143B0"/>
    <w:rsid w:val="00414807"/>
    <w:rsid w:val="00420504"/>
    <w:rsid w:val="004234C6"/>
    <w:rsid w:val="00425733"/>
    <w:rsid w:val="00425A03"/>
    <w:rsid w:val="004268FA"/>
    <w:rsid w:val="004344A0"/>
    <w:rsid w:val="004345EC"/>
    <w:rsid w:val="00444E93"/>
    <w:rsid w:val="004565CA"/>
    <w:rsid w:val="00462A8D"/>
    <w:rsid w:val="0046310D"/>
    <w:rsid w:val="004672B5"/>
    <w:rsid w:val="00467B8A"/>
    <w:rsid w:val="004703BC"/>
    <w:rsid w:val="0047134E"/>
    <w:rsid w:val="004756BD"/>
    <w:rsid w:val="00477324"/>
    <w:rsid w:val="004813AA"/>
    <w:rsid w:val="004916EB"/>
    <w:rsid w:val="004961A7"/>
    <w:rsid w:val="004B15D8"/>
    <w:rsid w:val="004B1B9E"/>
    <w:rsid w:val="004B3281"/>
    <w:rsid w:val="004B4EC0"/>
    <w:rsid w:val="004C2071"/>
    <w:rsid w:val="004C239B"/>
    <w:rsid w:val="004C2972"/>
    <w:rsid w:val="004C2DEE"/>
    <w:rsid w:val="004C4080"/>
    <w:rsid w:val="004C6387"/>
    <w:rsid w:val="004E7088"/>
    <w:rsid w:val="004F2C11"/>
    <w:rsid w:val="004F5ED9"/>
    <w:rsid w:val="00507594"/>
    <w:rsid w:val="0051014B"/>
    <w:rsid w:val="00510AE6"/>
    <w:rsid w:val="005151F4"/>
    <w:rsid w:val="00515BCF"/>
    <w:rsid w:val="00516077"/>
    <w:rsid w:val="00516D06"/>
    <w:rsid w:val="0052229F"/>
    <w:rsid w:val="00524030"/>
    <w:rsid w:val="0052689A"/>
    <w:rsid w:val="00526C0A"/>
    <w:rsid w:val="005274F5"/>
    <w:rsid w:val="00534CDD"/>
    <w:rsid w:val="00542CFA"/>
    <w:rsid w:val="005442EE"/>
    <w:rsid w:val="00544BF5"/>
    <w:rsid w:val="0054560E"/>
    <w:rsid w:val="00545FC3"/>
    <w:rsid w:val="00554056"/>
    <w:rsid w:val="00564035"/>
    <w:rsid w:val="0057264D"/>
    <w:rsid w:val="0057610E"/>
    <w:rsid w:val="005762B4"/>
    <w:rsid w:val="00577BDA"/>
    <w:rsid w:val="005848E9"/>
    <w:rsid w:val="005850D2"/>
    <w:rsid w:val="0059109F"/>
    <w:rsid w:val="005935B9"/>
    <w:rsid w:val="00593B44"/>
    <w:rsid w:val="005947C7"/>
    <w:rsid w:val="005A26D2"/>
    <w:rsid w:val="005A71F2"/>
    <w:rsid w:val="005D4FF2"/>
    <w:rsid w:val="005D5D69"/>
    <w:rsid w:val="005D69C5"/>
    <w:rsid w:val="005E79B2"/>
    <w:rsid w:val="005F4928"/>
    <w:rsid w:val="005F5395"/>
    <w:rsid w:val="005F7B6F"/>
    <w:rsid w:val="006047D9"/>
    <w:rsid w:val="00616F50"/>
    <w:rsid w:val="00626532"/>
    <w:rsid w:val="00630E19"/>
    <w:rsid w:val="00636206"/>
    <w:rsid w:val="0064032B"/>
    <w:rsid w:val="00641FF9"/>
    <w:rsid w:val="0064233D"/>
    <w:rsid w:val="00645672"/>
    <w:rsid w:val="006468F0"/>
    <w:rsid w:val="00652D8A"/>
    <w:rsid w:val="00653475"/>
    <w:rsid w:val="006550F6"/>
    <w:rsid w:val="00663A02"/>
    <w:rsid w:val="00665B5B"/>
    <w:rsid w:val="00676C62"/>
    <w:rsid w:val="00680D04"/>
    <w:rsid w:val="006855AB"/>
    <w:rsid w:val="00685962"/>
    <w:rsid w:val="00687BDD"/>
    <w:rsid w:val="00692B06"/>
    <w:rsid w:val="00697176"/>
    <w:rsid w:val="006A0F68"/>
    <w:rsid w:val="006A136E"/>
    <w:rsid w:val="006A1DBD"/>
    <w:rsid w:val="006A24DB"/>
    <w:rsid w:val="006A4E6D"/>
    <w:rsid w:val="006A6F8D"/>
    <w:rsid w:val="006B7268"/>
    <w:rsid w:val="006C3130"/>
    <w:rsid w:val="006C3CC1"/>
    <w:rsid w:val="006C47D7"/>
    <w:rsid w:val="006D72A0"/>
    <w:rsid w:val="006E20D9"/>
    <w:rsid w:val="006E463B"/>
    <w:rsid w:val="006E4BDA"/>
    <w:rsid w:val="006F0D2A"/>
    <w:rsid w:val="006F458D"/>
    <w:rsid w:val="00701F4A"/>
    <w:rsid w:val="007060D5"/>
    <w:rsid w:val="00717FB7"/>
    <w:rsid w:val="00751874"/>
    <w:rsid w:val="00754B3B"/>
    <w:rsid w:val="00755873"/>
    <w:rsid w:val="00756892"/>
    <w:rsid w:val="00757F66"/>
    <w:rsid w:val="00761EA0"/>
    <w:rsid w:val="007624E5"/>
    <w:rsid w:val="007631C3"/>
    <w:rsid w:val="007645F8"/>
    <w:rsid w:val="00764760"/>
    <w:rsid w:val="007733EB"/>
    <w:rsid w:val="007743AE"/>
    <w:rsid w:val="00782341"/>
    <w:rsid w:val="0078798D"/>
    <w:rsid w:val="0079186D"/>
    <w:rsid w:val="007949D4"/>
    <w:rsid w:val="007A77FC"/>
    <w:rsid w:val="007B0ECF"/>
    <w:rsid w:val="007B1E83"/>
    <w:rsid w:val="007B667B"/>
    <w:rsid w:val="007C25BF"/>
    <w:rsid w:val="007C2ADB"/>
    <w:rsid w:val="007C496D"/>
    <w:rsid w:val="007C72DE"/>
    <w:rsid w:val="007D0ECF"/>
    <w:rsid w:val="007D31C9"/>
    <w:rsid w:val="007D3836"/>
    <w:rsid w:val="007D4C58"/>
    <w:rsid w:val="007D6F5C"/>
    <w:rsid w:val="007E009E"/>
    <w:rsid w:val="007E19DF"/>
    <w:rsid w:val="007E6B2A"/>
    <w:rsid w:val="007F04CF"/>
    <w:rsid w:val="007F610A"/>
    <w:rsid w:val="007F698F"/>
    <w:rsid w:val="007F6B22"/>
    <w:rsid w:val="00802F55"/>
    <w:rsid w:val="008053A0"/>
    <w:rsid w:val="008122D4"/>
    <w:rsid w:val="008315A0"/>
    <w:rsid w:val="008315C5"/>
    <w:rsid w:val="00834B78"/>
    <w:rsid w:val="00837D5A"/>
    <w:rsid w:val="00840AC0"/>
    <w:rsid w:val="00845FDB"/>
    <w:rsid w:val="00847581"/>
    <w:rsid w:val="0085274C"/>
    <w:rsid w:val="00856122"/>
    <w:rsid w:val="00856F04"/>
    <w:rsid w:val="0085713D"/>
    <w:rsid w:val="00861115"/>
    <w:rsid w:val="0086258E"/>
    <w:rsid w:val="008625DC"/>
    <w:rsid w:val="008635CA"/>
    <w:rsid w:val="00864CDA"/>
    <w:rsid w:val="00866E4B"/>
    <w:rsid w:val="00870215"/>
    <w:rsid w:val="008710F4"/>
    <w:rsid w:val="0087379A"/>
    <w:rsid w:val="008867E8"/>
    <w:rsid w:val="00896C9E"/>
    <w:rsid w:val="008A6D87"/>
    <w:rsid w:val="008A7822"/>
    <w:rsid w:val="008B0726"/>
    <w:rsid w:val="008B20B9"/>
    <w:rsid w:val="008B290F"/>
    <w:rsid w:val="008B4A6C"/>
    <w:rsid w:val="008B5C6E"/>
    <w:rsid w:val="008B5DDD"/>
    <w:rsid w:val="008C0F93"/>
    <w:rsid w:val="008C27F3"/>
    <w:rsid w:val="008C3CD8"/>
    <w:rsid w:val="008C7613"/>
    <w:rsid w:val="008D024B"/>
    <w:rsid w:val="008E7C11"/>
    <w:rsid w:val="008F013B"/>
    <w:rsid w:val="008F0954"/>
    <w:rsid w:val="008F2078"/>
    <w:rsid w:val="008F22FB"/>
    <w:rsid w:val="008F6313"/>
    <w:rsid w:val="0090005D"/>
    <w:rsid w:val="00905C21"/>
    <w:rsid w:val="00910380"/>
    <w:rsid w:val="00917AFF"/>
    <w:rsid w:val="00922DF6"/>
    <w:rsid w:val="00931D8B"/>
    <w:rsid w:val="0093512A"/>
    <w:rsid w:val="00942768"/>
    <w:rsid w:val="009461E5"/>
    <w:rsid w:val="00947CD9"/>
    <w:rsid w:val="00956166"/>
    <w:rsid w:val="0097236C"/>
    <w:rsid w:val="009744FA"/>
    <w:rsid w:val="00981485"/>
    <w:rsid w:val="00982D8C"/>
    <w:rsid w:val="00993E0C"/>
    <w:rsid w:val="0099458A"/>
    <w:rsid w:val="00995754"/>
    <w:rsid w:val="009A37E2"/>
    <w:rsid w:val="009A3D8B"/>
    <w:rsid w:val="009A6C5B"/>
    <w:rsid w:val="009B0612"/>
    <w:rsid w:val="009B075B"/>
    <w:rsid w:val="009B1CF7"/>
    <w:rsid w:val="009C0248"/>
    <w:rsid w:val="009C3226"/>
    <w:rsid w:val="009C4FA0"/>
    <w:rsid w:val="009C5392"/>
    <w:rsid w:val="009D4792"/>
    <w:rsid w:val="009D63F8"/>
    <w:rsid w:val="009D6F77"/>
    <w:rsid w:val="009E3B02"/>
    <w:rsid w:val="009E6459"/>
    <w:rsid w:val="00A05A47"/>
    <w:rsid w:val="00A066A2"/>
    <w:rsid w:val="00A07CF9"/>
    <w:rsid w:val="00A41963"/>
    <w:rsid w:val="00A41FD9"/>
    <w:rsid w:val="00A443D1"/>
    <w:rsid w:val="00A44A1A"/>
    <w:rsid w:val="00A72779"/>
    <w:rsid w:val="00A729DD"/>
    <w:rsid w:val="00A72EF8"/>
    <w:rsid w:val="00A804C0"/>
    <w:rsid w:val="00A80765"/>
    <w:rsid w:val="00A823C5"/>
    <w:rsid w:val="00A90AD6"/>
    <w:rsid w:val="00A93575"/>
    <w:rsid w:val="00AA5E9E"/>
    <w:rsid w:val="00AA604B"/>
    <w:rsid w:val="00AB4E46"/>
    <w:rsid w:val="00AC4C32"/>
    <w:rsid w:val="00AC4F57"/>
    <w:rsid w:val="00AD2DCD"/>
    <w:rsid w:val="00AD3952"/>
    <w:rsid w:val="00AE63F8"/>
    <w:rsid w:val="00AE715F"/>
    <w:rsid w:val="00AE780D"/>
    <w:rsid w:val="00AF0819"/>
    <w:rsid w:val="00AF222B"/>
    <w:rsid w:val="00AF7069"/>
    <w:rsid w:val="00AF71DF"/>
    <w:rsid w:val="00B0518A"/>
    <w:rsid w:val="00B07BC0"/>
    <w:rsid w:val="00B10F6B"/>
    <w:rsid w:val="00B12FC8"/>
    <w:rsid w:val="00B156B3"/>
    <w:rsid w:val="00B21DC6"/>
    <w:rsid w:val="00B37338"/>
    <w:rsid w:val="00B41E2C"/>
    <w:rsid w:val="00B4389C"/>
    <w:rsid w:val="00B466E2"/>
    <w:rsid w:val="00B65135"/>
    <w:rsid w:val="00B66FE4"/>
    <w:rsid w:val="00B7160D"/>
    <w:rsid w:val="00B7387E"/>
    <w:rsid w:val="00B73D3F"/>
    <w:rsid w:val="00B75454"/>
    <w:rsid w:val="00B82E6C"/>
    <w:rsid w:val="00B83A1C"/>
    <w:rsid w:val="00B95022"/>
    <w:rsid w:val="00B96508"/>
    <w:rsid w:val="00B967F0"/>
    <w:rsid w:val="00BA05FA"/>
    <w:rsid w:val="00BA29C5"/>
    <w:rsid w:val="00BA2C45"/>
    <w:rsid w:val="00BB0D5D"/>
    <w:rsid w:val="00BB684A"/>
    <w:rsid w:val="00BD246C"/>
    <w:rsid w:val="00BF3978"/>
    <w:rsid w:val="00BF5757"/>
    <w:rsid w:val="00C03C6D"/>
    <w:rsid w:val="00C059BE"/>
    <w:rsid w:val="00C103FE"/>
    <w:rsid w:val="00C1423C"/>
    <w:rsid w:val="00C14A33"/>
    <w:rsid w:val="00C16864"/>
    <w:rsid w:val="00C21070"/>
    <w:rsid w:val="00C24CBD"/>
    <w:rsid w:val="00C271AF"/>
    <w:rsid w:val="00C4047A"/>
    <w:rsid w:val="00C41F79"/>
    <w:rsid w:val="00C44D80"/>
    <w:rsid w:val="00C45182"/>
    <w:rsid w:val="00C463AB"/>
    <w:rsid w:val="00C50D6D"/>
    <w:rsid w:val="00C5460E"/>
    <w:rsid w:val="00C551E8"/>
    <w:rsid w:val="00C6161D"/>
    <w:rsid w:val="00C65CDE"/>
    <w:rsid w:val="00C77B4B"/>
    <w:rsid w:val="00C815F5"/>
    <w:rsid w:val="00C83BCE"/>
    <w:rsid w:val="00CA0135"/>
    <w:rsid w:val="00CA1EF9"/>
    <w:rsid w:val="00CA5F60"/>
    <w:rsid w:val="00CB004E"/>
    <w:rsid w:val="00CB1F25"/>
    <w:rsid w:val="00CB360E"/>
    <w:rsid w:val="00CC2D15"/>
    <w:rsid w:val="00CC4042"/>
    <w:rsid w:val="00CC6927"/>
    <w:rsid w:val="00CC7C3D"/>
    <w:rsid w:val="00CE03BC"/>
    <w:rsid w:val="00CE5704"/>
    <w:rsid w:val="00CE59A5"/>
    <w:rsid w:val="00CF4853"/>
    <w:rsid w:val="00CF57C9"/>
    <w:rsid w:val="00CF715D"/>
    <w:rsid w:val="00D044FA"/>
    <w:rsid w:val="00D0458C"/>
    <w:rsid w:val="00D05C63"/>
    <w:rsid w:val="00D110B4"/>
    <w:rsid w:val="00D1598C"/>
    <w:rsid w:val="00D217C3"/>
    <w:rsid w:val="00D30AEC"/>
    <w:rsid w:val="00D30DC8"/>
    <w:rsid w:val="00D4268D"/>
    <w:rsid w:val="00D47080"/>
    <w:rsid w:val="00D51EF4"/>
    <w:rsid w:val="00D616FE"/>
    <w:rsid w:val="00D677E1"/>
    <w:rsid w:val="00D6782D"/>
    <w:rsid w:val="00D76651"/>
    <w:rsid w:val="00D7756F"/>
    <w:rsid w:val="00D83665"/>
    <w:rsid w:val="00D873FD"/>
    <w:rsid w:val="00DA0B95"/>
    <w:rsid w:val="00DA2BC5"/>
    <w:rsid w:val="00DA7CE4"/>
    <w:rsid w:val="00DB0180"/>
    <w:rsid w:val="00DB19D3"/>
    <w:rsid w:val="00DC1F6F"/>
    <w:rsid w:val="00DC4E05"/>
    <w:rsid w:val="00DD1F12"/>
    <w:rsid w:val="00DD2078"/>
    <w:rsid w:val="00DD327F"/>
    <w:rsid w:val="00DD4398"/>
    <w:rsid w:val="00DD454C"/>
    <w:rsid w:val="00DD4A4D"/>
    <w:rsid w:val="00DD4DA0"/>
    <w:rsid w:val="00DE29FD"/>
    <w:rsid w:val="00DE4610"/>
    <w:rsid w:val="00DE4ABC"/>
    <w:rsid w:val="00DE5218"/>
    <w:rsid w:val="00E0173A"/>
    <w:rsid w:val="00E01A93"/>
    <w:rsid w:val="00E03336"/>
    <w:rsid w:val="00E135B9"/>
    <w:rsid w:val="00E162CE"/>
    <w:rsid w:val="00E203CA"/>
    <w:rsid w:val="00E22B7A"/>
    <w:rsid w:val="00E24772"/>
    <w:rsid w:val="00E26DB7"/>
    <w:rsid w:val="00E40102"/>
    <w:rsid w:val="00E44596"/>
    <w:rsid w:val="00E47620"/>
    <w:rsid w:val="00E50073"/>
    <w:rsid w:val="00E5254A"/>
    <w:rsid w:val="00E5407E"/>
    <w:rsid w:val="00E63F76"/>
    <w:rsid w:val="00E661CA"/>
    <w:rsid w:val="00E678C1"/>
    <w:rsid w:val="00E71807"/>
    <w:rsid w:val="00E77516"/>
    <w:rsid w:val="00E84A89"/>
    <w:rsid w:val="00E8631B"/>
    <w:rsid w:val="00E91F85"/>
    <w:rsid w:val="00E9489B"/>
    <w:rsid w:val="00EA04F0"/>
    <w:rsid w:val="00EA0E78"/>
    <w:rsid w:val="00EA5CEF"/>
    <w:rsid w:val="00EA7C26"/>
    <w:rsid w:val="00EB259B"/>
    <w:rsid w:val="00EC4BFA"/>
    <w:rsid w:val="00EC643A"/>
    <w:rsid w:val="00ED04C1"/>
    <w:rsid w:val="00ED10F3"/>
    <w:rsid w:val="00ED77EF"/>
    <w:rsid w:val="00EE77E2"/>
    <w:rsid w:val="00EF07C0"/>
    <w:rsid w:val="00EF4A2F"/>
    <w:rsid w:val="00EF4D13"/>
    <w:rsid w:val="00EF50B7"/>
    <w:rsid w:val="00EF6ACB"/>
    <w:rsid w:val="00F04F0F"/>
    <w:rsid w:val="00F12B5E"/>
    <w:rsid w:val="00F14020"/>
    <w:rsid w:val="00F16392"/>
    <w:rsid w:val="00F2088A"/>
    <w:rsid w:val="00F2175B"/>
    <w:rsid w:val="00F2410D"/>
    <w:rsid w:val="00F26F0F"/>
    <w:rsid w:val="00F40208"/>
    <w:rsid w:val="00F44890"/>
    <w:rsid w:val="00F45D14"/>
    <w:rsid w:val="00F47EF8"/>
    <w:rsid w:val="00F53448"/>
    <w:rsid w:val="00F55884"/>
    <w:rsid w:val="00F57C2F"/>
    <w:rsid w:val="00F60071"/>
    <w:rsid w:val="00F60F03"/>
    <w:rsid w:val="00F671E7"/>
    <w:rsid w:val="00F72323"/>
    <w:rsid w:val="00F73ED2"/>
    <w:rsid w:val="00F74ADF"/>
    <w:rsid w:val="00F7557F"/>
    <w:rsid w:val="00F90287"/>
    <w:rsid w:val="00F920F8"/>
    <w:rsid w:val="00F933C2"/>
    <w:rsid w:val="00F939FF"/>
    <w:rsid w:val="00FA27D0"/>
    <w:rsid w:val="00FA2E65"/>
    <w:rsid w:val="00FA538F"/>
    <w:rsid w:val="00FA7212"/>
    <w:rsid w:val="00FB3FDB"/>
    <w:rsid w:val="00FB784B"/>
    <w:rsid w:val="00FC3EB5"/>
    <w:rsid w:val="00FD366D"/>
    <w:rsid w:val="00FD449D"/>
    <w:rsid w:val="00FE0A73"/>
    <w:rsid w:val="00FE74D0"/>
    <w:rsid w:val="00FF0694"/>
    <w:rsid w:val="00FF5898"/>
    <w:rsid w:val="00FF69BF"/>
    <w:rsid w:val="00FF7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147A4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바탕" w:hAnsi="Times New Roman"/>
      <w:lang w:val="en-GB" w:eastAsia="en-US"/>
    </w:rPr>
  </w:style>
  <w:style w:type="paragraph" w:styleId="1">
    <w:name w:val="heading 1"/>
    <w:next w:val="a"/>
    <w:link w:val="1Char"/>
    <w:qFormat/>
    <w:rsid w:val="00147A4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바탕" w:hAnsi="Arial"/>
      <w:sz w:val="36"/>
      <w:lang w:val="en-GB" w:eastAsia="en-US"/>
    </w:rPr>
  </w:style>
  <w:style w:type="paragraph" w:styleId="2">
    <w:name w:val="heading 2"/>
    <w:basedOn w:val="a"/>
    <w:next w:val="a"/>
    <w:link w:val="2Char"/>
    <w:uiPriority w:val="9"/>
    <w:qFormat/>
    <w:rsid w:val="009D4792"/>
    <w:pPr>
      <w:keepNext/>
      <w:keepLines/>
      <w:spacing w:before="200" w:after="0"/>
      <w:outlineLvl w:val="1"/>
    </w:pPr>
    <w:rPr>
      <w:rFonts w:ascii="Calibri" w:eastAsia="MS Gothic" w:hAnsi="Calibri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"/>
    <w:qFormat/>
    <w:rsid w:val="00147A4D"/>
    <w:pPr>
      <w:keepNext/>
      <w:keepLines/>
      <w:spacing w:before="200" w:after="0"/>
      <w:outlineLvl w:val="2"/>
    </w:pPr>
    <w:rPr>
      <w:rFonts w:ascii="Calibri" w:eastAsia="MS Gothic" w:hAnsi="Calibri"/>
      <w:b/>
      <w:bCs/>
      <w:color w:val="4F81BD"/>
    </w:rPr>
  </w:style>
  <w:style w:type="paragraph" w:styleId="4">
    <w:name w:val="heading 4"/>
    <w:basedOn w:val="a"/>
    <w:next w:val="a"/>
    <w:link w:val="4Char"/>
    <w:uiPriority w:val="9"/>
    <w:qFormat/>
    <w:rsid w:val="00147A4D"/>
    <w:pPr>
      <w:keepNext/>
      <w:keepLines/>
      <w:spacing w:before="200" w:after="0"/>
      <w:outlineLvl w:val="3"/>
    </w:pPr>
    <w:rPr>
      <w:rFonts w:ascii="Calibri" w:eastAsia="MS Gothic" w:hAnsi="Calibri"/>
      <w:b/>
      <w:bCs/>
      <w:i/>
      <w:iCs/>
      <w:color w:val="4F81BD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sid w:val="00147A4D"/>
    <w:rPr>
      <w:rFonts w:ascii="Calibri" w:eastAsia="MS Gothic" w:hAnsi="Calibri" w:cs="Times New Roman"/>
      <w:b/>
      <w:bCs/>
      <w:color w:val="345A8A"/>
      <w:sz w:val="32"/>
      <w:szCs w:val="32"/>
      <w:lang w:val="en-GB" w:eastAsia="en-US"/>
    </w:rPr>
  </w:style>
  <w:style w:type="paragraph" w:styleId="a3">
    <w:name w:val="footer"/>
    <w:basedOn w:val="a4"/>
    <w:link w:val="Char"/>
    <w:rsid w:val="00147A4D"/>
    <w:pPr>
      <w:widowControl w:val="0"/>
      <w:tabs>
        <w:tab w:val="clear" w:pos="4320"/>
        <w:tab w:val="clear" w:pos="8640"/>
      </w:tabs>
      <w:jc w:val="center"/>
    </w:pPr>
    <w:rPr>
      <w:rFonts w:ascii="Arial" w:hAnsi="Arial"/>
      <w:b/>
      <w:i/>
      <w:noProof/>
      <w:sz w:val="18"/>
      <w:lang w:val="en-US"/>
    </w:rPr>
  </w:style>
  <w:style w:type="character" w:customStyle="1" w:styleId="Char">
    <w:name w:val="바닥글 Char"/>
    <w:link w:val="a3"/>
    <w:rsid w:val="00147A4D"/>
    <w:rPr>
      <w:rFonts w:ascii="Arial" w:eastAsia="바탕" w:hAnsi="Arial" w:cs="Times New Roman"/>
      <w:b/>
      <w:i/>
      <w:noProof/>
      <w:sz w:val="18"/>
      <w:szCs w:val="20"/>
      <w:lang w:eastAsia="en-US"/>
    </w:rPr>
  </w:style>
  <w:style w:type="character" w:customStyle="1" w:styleId="1Char">
    <w:name w:val="제목 1 Char"/>
    <w:link w:val="1"/>
    <w:rsid w:val="00147A4D"/>
    <w:rPr>
      <w:rFonts w:ascii="Arial" w:eastAsia="바탕" w:hAnsi="Arial" w:cs="Times New Roman"/>
      <w:sz w:val="36"/>
      <w:szCs w:val="20"/>
      <w:lang w:val="en-GB" w:eastAsia="en-US"/>
    </w:rPr>
  </w:style>
  <w:style w:type="paragraph" w:styleId="a4">
    <w:name w:val="header"/>
    <w:basedOn w:val="a"/>
    <w:link w:val="Char0"/>
    <w:uiPriority w:val="99"/>
    <w:semiHidden/>
    <w:unhideWhenUsed/>
    <w:rsid w:val="00147A4D"/>
    <w:pPr>
      <w:tabs>
        <w:tab w:val="center" w:pos="4320"/>
        <w:tab w:val="right" w:pos="8640"/>
      </w:tabs>
      <w:spacing w:after="0"/>
    </w:pPr>
  </w:style>
  <w:style w:type="character" w:customStyle="1" w:styleId="Char0">
    <w:name w:val="머리글 Char"/>
    <w:link w:val="a4"/>
    <w:uiPriority w:val="99"/>
    <w:semiHidden/>
    <w:rsid w:val="00147A4D"/>
    <w:rPr>
      <w:rFonts w:ascii="Times New Roman" w:eastAsia="바탕" w:hAnsi="Times New Roman" w:cs="Times New Roman"/>
      <w:sz w:val="20"/>
      <w:szCs w:val="20"/>
      <w:lang w:val="en-GB" w:eastAsia="en-US"/>
    </w:rPr>
  </w:style>
  <w:style w:type="character" w:customStyle="1" w:styleId="3Char">
    <w:name w:val="제목 3 Char"/>
    <w:link w:val="3"/>
    <w:uiPriority w:val="9"/>
    <w:semiHidden/>
    <w:rsid w:val="00147A4D"/>
    <w:rPr>
      <w:rFonts w:ascii="Calibri" w:eastAsia="MS Gothic" w:hAnsi="Calibri" w:cs="Times New Roman"/>
      <w:b/>
      <w:bCs/>
      <w:color w:val="4F81BD"/>
      <w:sz w:val="20"/>
      <w:szCs w:val="20"/>
      <w:lang w:val="en-GB" w:eastAsia="en-US"/>
    </w:rPr>
  </w:style>
  <w:style w:type="character" w:customStyle="1" w:styleId="4Char">
    <w:name w:val="제목 4 Char"/>
    <w:link w:val="4"/>
    <w:uiPriority w:val="9"/>
    <w:semiHidden/>
    <w:rsid w:val="00147A4D"/>
    <w:rPr>
      <w:rFonts w:ascii="Calibri" w:eastAsia="MS Gothic" w:hAnsi="Calibri" w:cs="Times New Roman"/>
      <w:b/>
      <w:bCs/>
      <w:i/>
      <w:iCs/>
      <w:color w:val="4F81BD"/>
      <w:sz w:val="20"/>
      <w:szCs w:val="20"/>
      <w:lang w:val="en-GB" w:eastAsia="en-US"/>
    </w:rPr>
  </w:style>
  <w:style w:type="paragraph" w:styleId="1-2">
    <w:name w:val="Medium Grid 1 Accent 2"/>
    <w:basedOn w:val="a"/>
    <w:uiPriority w:val="34"/>
    <w:qFormat/>
    <w:rsid w:val="00147A4D"/>
    <w:pPr>
      <w:widowControl w:val="0"/>
      <w:wordWrap w:val="0"/>
      <w:overflowPunct/>
      <w:adjustRightInd/>
      <w:spacing w:after="0"/>
      <w:ind w:left="720"/>
      <w:contextualSpacing/>
      <w:jc w:val="both"/>
      <w:textAlignment w:val="auto"/>
    </w:pPr>
    <w:rPr>
      <w:rFonts w:ascii="바탕"/>
      <w:kern w:val="2"/>
      <w:szCs w:val="24"/>
      <w:lang w:val="en-US" w:eastAsia="ko-KR"/>
    </w:rPr>
  </w:style>
  <w:style w:type="paragraph" w:styleId="a5">
    <w:name w:val="Balloon Text"/>
    <w:basedOn w:val="a"/>
    <w:link w:val="Char1"/>
    <w:uiPriority w:val="99"/>
    <w:semiHidden/>
    <w:unhideWhenUsed/>
    <w:rsid w:val="00147A4D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Char1">
    <w:name w:val="풍선 도움말 텍스트 Char"/>
    <w:link w:val="a5"/>
    <w:uiPriority w:val="99"/>
    <w:semiHidden/>
    <w:rsid w:val="00147A4D"/>
    <w:rPr>
      <w:rFonts w:ascii="Lucida Grande" w:eastAsia="바탕" w:hAnsi="Lucida Grande" w:cs="Lucida Grande"/>
      <w:sz w:val="18"/>
      <w:szCs w:val="18"/>
      <w:lang w:val="en-GB" w:eastAsia="en-US"/>
    </w:rPr>
  </w:style>
  <w:style w:type="character" w:styleId="-1">
    <w:name w:val="Light Grid Accent 1"/>
    <w:uiPriority w:val="99"/>
    <w:semiHidden/>
    <w:rsid w:val="004268FA"/>
    <w:rPr>
      <w:color w:val="808080"/>
    </w:rPr>
  </w:style>
  <w:style w:type="character" w:customStyle="1" w:styleId="2Char">
    <w:name w:val="제목 2 Char"/>
    <w:link w:val="2"/>
    <w:uiPriority w:val="9"/>
    <w:semiHidden/>
    <w:rsid w:val="009D4792"/>
    <w:rPr>
      <w:rFonts w:ascii="Calibri" w:eastAsia="MS Gothic" w:hAnsi="Calibri" w:cs="Times New Roman"/>
      <w:b/>
      <w:bCs/>
      <w:color w:val="4F81BD"/>
      <w:sz w:val="26"/>
      <w:szCs w:val="26"/>
      <w:lang w:val="en-GB" w:eastAsia="en-US"/>
    </w:rPr>
  </w:style>
  <w:style w:type="table" w:styleId="a6">
    <w:name w:val="Table Grid"/>
    <w:basedOn w:val="a1"/>
    <w:uiPriority w:val="59"/>
    <w:rsid w:val="003B642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a1"/>
    <w:next w:val="a6"/>
    <w:uiPriority w:val="59"/>
    <w:rsid w:val="004756BD"/>
    <w:rPr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basedOn w:val="a"/>
    <w:next w:val="a"/>
    <w:uiPriority w:val="35"/>
    <w:qFormat/>
    <w:rsid w:val="00F74ADF"/>
    <w:pPr>
      <w:spacing w:after="200"/>
    </w:pPr>
    <w:rPr>
      <w:b/>
      <w:bCs/>
      <w:color w:val="4F81BD"/>
      <w:sz w:val="18"/>
      <w:szCs w:val="18"/>
    </w:rPr>
  </w:style>
  <w:style w:type="character" w:styleId="a8">
    <w:name w:val="Hyperlink"/>
    <w:rsid w:val="001A7F6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147A4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바탕" w:hAnsi="Times New Roman"/>
      <w:lang w:val="en-GB" w:eastAsia="en-US"/>
    </w:rPr>
  </w:style>
  <w:style w:type="paragraph" w:styleId="1">
    <w:name w:val="heading 1"/>
    <w:next w:val="a"/>
    <w:link w:val="1Char"/>
    <w:qFormat/>
    <w:rsid w:val="00147A4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바탕" w:hAnsi="Arial"/>
      <w:sz w:val="36"/>
      <w:lang w:val="en-GB" w:eastAsia="en-US"/>
    </w:rPr>
  </w:style>
  <w:style w:type="paragraph" w:styleId="2">
    <w:name w:val="heading 2"/>
    <w:basedOn w:val="a"/>
    <w:next w:val="a"/>
    <w:link w:val="2Char"/>
    <w:uiPriority w:val="9"/>
    <w:qFormat/>
    <w:rsid w:val="009D4792"/>
    <w:pPr>
      <w:keepNext/>
      <w:keepLines/>
      <w:spacing w:before="200" w:after="0"/>
      <w:outlineLvl w:val="1"/>
    </w:pPr>
    <w:rPr>
      <w:rFonts w:ascii="Calibri" w:eastAsia="MS Gothic" w:hAnsi="Calibri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"/>
    <w:qFormat/>
    <w:rsid w:val="00147A4D"/>
    <w:pPr>
      <w:keepNext/>
      <w:keepLines/>
      <w:spacing w:before="200" w:after="0"/>
      <w:outlineLvl w:val="2"/>
    </w:pPr>
    <w:rPr>
      <w:rFonts w:ascii="Calibri" w:eastAsia="MS Gothic" w:hAnsi="Calibri"/>
      <w:b/>
      <w:bCs/>
      <w:color w:val="4F81BD"/>
    </w:rPr>
  </w:style>
  <w:style w:type="paragraph" w:styleId="4">
    <w:name w:val="heading 4"/>
    <w:basedOn w:val="a"/>
    <w:next w:val="a"/>
    <w:link w:val="4Char"/>
    <w:uiPriority w:val="9"/>
    <w:qFormat/>
    <w:rsid w:val="00147A4D"/>
    <w:pPr>
      <w:keepNext/>
      <w:keepLines/>
      <w:spacing w:before="200" w:after="0"/>
      <w:outlineLvl w:val="3"/>
    </w:pPr>
    <w:rPr>
      <w:rFonts w:ascii="Calibri" w:eastAsia="MS Gothic" w:hAnsi="Calibri"/>
      <w:b/>
      <w:bCs/>
      <w:i/>
      <w:iCs/>
      <w:color w:val="4F81BD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sid w:val="00147A4D"/>
    <w:rPr>
      <w:rFonts w:ascii="Calibri" w:eastAsia="MS Gothic" w:hAnsi="Calibri" w:cs="Times New Roman"/>
      <w:b/>
      <w:bCs/>
      <w:color w:val="345A8A"/>
      <w:sz w:val="32"/>
      <w:szCs w:val="32"/>
      <w:lang w:val="en-GB" w:eastAsia="en-US"/>
    </w:rPr>
  </w:style>
  <w:style w:type="paragraph" w:styleId="a3">
    <w:name w:val="footer"/>
    <w:basedOn w:val="a4"/>
    <w:link w:val="Char"/>
    <w:rsid w:val="00147A4D"/>
    <w:pPr>
      <w:widowControl w:val="0"/>
      <w:tabs>
        <w:tab w:val="clear" w:pos="4320"/>
        <w:tab w:val="clear" w:pos="8640"/>
      </w:tabs>
      <w:jc w:val="center"/>
    </w:pPr>
    <w:rPr>
      <w:rFonts w:ascii="Arial" w:hAnsi="Arial"/>
      <w:b/>
      <w:i/>
      <w:noProof/>
      <w:sz w:val="18"/>
      <w:lang w:val="en-US"/>
    </w:rPr>
  </w:style>
  <w:style w:type="character" w:customStyle="1" w:styleId="Char">
    <w:name w:val="바닥글 Char"/>
    <w:link w:val="a3"/>
    <w:rsid w:val="00147A4D"/>
    <w:rPr>
      <w:rFonts w:ascii="Arial" w:eastAsia="바탕" w:hAnsi="Arial" w:cs="Times New Roman"/>
      <w:b/>
      <w:i/>
      <w:noProof/>
      <w:sz w:val="18"/>
      <w:szCs w:val="20"/>
      <w:lang w:eastAsia="en-US"/>
    </w:rPr>
  </w:style>
  <w:style w:type="character" w:customStyle="1" w:styleId="1Char">
    <w:name w:val="제목 1 Char"/>
    <w:link w:val="1"/>
    <w:rsid w:val="00147A4D"/>
    <w:rPr>
      <w:rFonts w:ascii="Arial" w:eastAsia="바탕" w:hAnsi="Arial" w:cs="Times New Roman"/>
      <w:sz w:val="36"/>
      <w:szCs w:val="20"/>
      <w:lang w:val="en-GB" w:eastAsia="en-US"/>
    </w:rPr>
  </w:style>
  <w:style w:type="paragraph" w:styleId="a4">
    <w:name w:val="header"/>
    <w:basedOn w:val="a"/>
    <w:link w:val="Char0"/>
    <w:uiPriority w:val="99"/>
    <w:semiHidden/>
    <w:unhideWhenUsed/>
    <w:rsid w:val="00147A4D"/>
    <w:pPr>
      <w:tabs>
        <w:tab w:val="center" w:pos="4320"/>
        <w:tab w:val="right" w:pos="8640"/>
      </w:tabs>
      <w:spacing w:after="0"/>
    </w:pPr>
  </w:style>
  <w:style w:type="character" w:customStyle="1" w:styleId="Char0">
    <w:name w:val="머리글 Char"/>
    <w:link w:val="a4"/>
    <w:uiPriority w:val="99"/>
    <w:semiHidden/>
    <w:rsid w:val="00147A4D"/>
    <w:rPr>
      <w:rFonts w:ascii="Times New Roman" w:eastAsia="바탕" w:hAnsi="Times New Roman" w:cs="Times New Roman"/>
      <w:sz w:val="20"/>
      <w:szCs w:val="20"/>
      <w:lang w:val="en-GB" w:eastAsia="en-US"/>
    </w:rPr>
  </w:style>
  <w:style w:type="character" w:customStyle="1" w:styleId="3Char">
    <w:name w:val="제목 3 Char"/>
    <w:link w:val="3"/>
    <w:uiPriority w:val="9"/>
    <w:semiHidden/>
    <w:rsid w:val="00147A4D"/>
    <w:rPr>
      <w:rFonts w:ascii="Calibri" w:eastAsia="MS Gothic" w:hAnsi="Calibri" w:cs="Times New Roman"/>
      <w:b/>
      <w:bCs/>
      <w:color w:val="4F81BD"/>
      <w:sz w:val="20"/>
      <w:szCs w:val="20"/>
      <w:lang w:val="en-GB" w:eastAsia="en-US"/>
    </w:rPr>
  </w:style>
  <w:style w:type="character" w:customStyle="1" w:styleId="4Char">
    <w:name w:val="제목 4 Char"/>
    <w:link w:val="4"/>
    <w:uiPriority w:val="9"/>
    <w:semiHidden/>
    <w:rsid w:val="00147A4D"/>
    <w:rPr>
      <w:rFonts w:ascii="Calibri" w:eastAsia="MS Gothic" w:hAnsi="Calibri" w:cs="Times New Roman"/>
      <w:b/>
      <w:bCs/>
      <w:i/>
      <w:iCs/>
      <w:color w:val="4F81BD"/>
      <w:sz w:val="20"/>
      <w:szCs w:val="20"/>
      <w:lang w:val="en-GB" w:eastAsia="en-US"/>
    </w:rPr>
  </w:style>
  <w:style w:type="paragraph" w:styleId="1-2">
    <w:name w:val="Medium Grid 1 Accent 2"/>
    <w:basedOn w:val="a"/>
    <w:uiPriority w:val="34"/>
    <w:qFormat/>
    <w:rsid w:val="00147A4D"/>
    <w:pPr>
      <w:widowControl w:val="0"/>
      <w:wordWrap w:val="0"/>
      <w:overflowPunct/>
      <w:adjustRightInd/>
      <w:spacing w:after="0"/>
      <w:ind w:left="720"/>
      <w:contextualSpacing/>
      <w:jc w:val="both"/>
      <w:textAlignment w:val="auto"/>
    </w:pPr>
    <w:rPr>
      <w:rFonts w:ascii="바탕"/>
      <w:kern w:val="2"/>
      <w:szCs w:val="24"/>
      <w:lang w:val="en-US" w:eastAsia="ko-KR"/>
    </w:rPr>
  </w:style>
  <w:style w:type="paragraph" w:styleId="a5">
    <w:name w:val="Balloon Text"/>
    <w:basedOn w:val="a"/>
    <w:link w:val="Char1"/>
    <w:uiPriority w:val="99"/>
    <w:semiHidden/>
    <w:unhideWhenUsed/>
    <w:rsid w:val="00147A4D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Char1">
    <w:name w:val="풍선 도움말 텍스트 Char"/>
    <w:link w:val="a5"/>
    <w:uiPriority w:val="99"/>
    <w:semiHidden/>
    <w:rsid w:val="00147A4D"/>
    <w:rPr>
      <w:rFonts w:ascii="Lucida Grande" w:eastAsia="바탕" w:hAnsi="Lucida Grande" w:cs="Lucida Grande"/>
      <w:sz w:val="18"/>
      <w:szCs w:val="18"/>
      <w:lang w:val="en-GB" w:eastAsia="en-US"/>
    </w:rPr>
  </w:style>
  <w:style w:type="character" w:styleId="-1">
    <w:name w:val="Light Grid Accent 1"/>
    <w:uiPriority w:val="99"/>
    <w:semiHidden/>
    <w:rsid w:val="004268FA"/>
    <w:rPr>
      <w:color w:val="808080"/>
    </w:rPr>
  </w:style>
  <w:style w:type="character" w:customStyle="1" w:styleId="2Char">
    <w:name w:val="제목 2 Char"/>
    <w:link w:val="2"/>
    <w:uiPriority w:val="9"/>
    <w:semiHidden/>
    <w:rsid w:val="009D4792"/>
    <w:rPr>
      <w:rFonts w:ascii="Calibri" w:eastAsia="MS Gothic" w:hAnsi="Calibri" w:cs="Times New Roman"/>
      <w:b/>
      <w:bCs/>
      <w:color w:val="4F81BD"/>
      <w:sz w:val="26"/>
      <w:szCs w:val="26"/>
      <w:lang w:val="en-GB" w:eastAsia="en-US"/>
    </w:rPr>
  </w:style>
  <w:style w:type="table" w:styleId="a6">
    <w:name w:val="Table Grid"/>
    <w:basedOn w:val="a1"/>
    <w:uiPriority w:val="59"/>
    <w:rsid w:val="003B642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a1"/>
    <w:next w:val="a6"/>
    <w:uiPriority w:val="59"/>
    <w:rsid w:val="004756BD"/>
    <w:rPr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basedOn w:val="a"/>
    <w:next w:val="a"/>
    <w:uiPriority w:val="35"/>
    <w:qFormat/>
    <w:rsid w:val="00F74ADF"/>
    <w:pPr>
      <w:spacing w:after="200"/>
    </w:pPr>
    <w:rPr>
      <w:b/>
      <w:bCs/>
      <w:color w:val="4F81BD"/>
      <w:sz w:val="18"/>
      <w:szCs w:val="18"/>
    </w:rPr>
  </w:style>
  <w:style w:type="character" w:styleId="a8">
    <w:name w:val="Hyperlink"/>
    <w:rsid w:val="001A7F6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9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macintosh"/>
  <w:allowPNG/>
  <w:pixelsPerInch w:val="72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" Type="http://schemas.openxmlformats.org/officeDocument/2006/relationships/image" Target="media/image2.emf"/><Relationship Id="rId71" Type="http://schemas.openxmlformats.org/officeDocument/2006/relationships/image" Target="media/image65.emf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9" Type="http://schemas.openxmlformats.org/officeDocument/2006/relationships/image" Target="media/image23.emf"/><Relationship Id="rId11" Type="http://schemas.openxmlformats.org/officeDocument/2006/relationships/image" Target="media/image6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w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Relationship Id="rId61" Type="http://schemas.openxmlformats.org/officeDocument/2006/relationships/image" Target="media/image55.emf"/><Relationship Id="rId10" Type="http://schemas.openxmlformats.org/officeDocument/2006/relationships/image" Target="media/image5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8" Type="http://schemas.openxmlformats.org/officeDocument/2006/relationships/image" Target="media/image3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3" Type="http://schemas.microsoft.com/office/2007/relationships/stylesWithEffects" Target="stylesWithEffects.xml"/><Relationship Id="rId12" Type="http://schemas.openxmlformats.org/officeDocument/2006/relationships/image" Target="media/image7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3528</Words>
  <Characters>20114</Characters>
  <Application>Microsoft Office Word</Application>
  <DocSecurity>0</DocSecurity>
  <Lines>167</Lines>
  <Paragraphs>47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Junyoung Nam</dc:creator>
  <cp:keywords/>
  <dc:description/>
  <cp:lastModifiedBy>Junyoung Nam</cp:lastModifiedBy>
  <cp:revision>3</cp:revision>
  <dcterms:created xsi:type="dcterms:W3CDTF">2013-05-11T02:44:00Z</dcterms:created>
  <dcterms:modified xsi:type="dcterms:W3CDTF">2013-05-11T02:49:00Z</dcterms:modified>
</cp:coreProperties>
</file>